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20" w:before="600" w:line="300" w:lineRule="auto"/>
        <w:ind w:left="0" w:right="0" w:firstLine="0"/>
        <w:jc w:val="center"/>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Pr>
        <w:drawing>
          <wp:inline distB="0" distT="0" distL="0" distR="0">
            <wp:extent cx="1924615" cy="1924615"/>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24615" cy="192461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tabs>
          <w:tab w:val="left" w:pos="6645"/>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-104774</wp:posOffset>
                </wp:positionH>
                <wp:positionV relativeFrom="paragraph">
                  <wp:posOffset>76200</wp:posOffset>
                </wp:positionV>
                <wp:extent cx="5866765" cy="4444777"/>
                <wp:effectExtent b="0" l="0" r="0" t="0"/>
                <wp:wrapSquare wrapText="bothSides" distB="0" distT="0" distL="114300" distR="114300"/>
                <wp:docPr descr="Cuadro de texto para mostrar el título y el subtítulo del documento" id="1" name=""/>
                <a:graphic>
                  <a:graphicData uri="http://schemas.microsoft.com/office/word/2010/wordprocessingShape">
                    <wps:wsp>
                      <wps:cNvSpPr/>
                      <wps:cNvPr id="2" name="Shape 2"/>
                      <wps:spPr>
                        <a:xfrm>
                          <a:off x="2157300" y="1147678"/>
                          <a:ext cx="6544800" cy="4860600"/>
                        </a:xfrm>
                        <a:prstGeom prst="rect">
                          <a:avLst/>
                        </a:prstGeom>
                        <a:gradFill>
                          <a:gsLst>
                            <a:gs pos="0">
                              <a:srgbClr val="4D4D4D"/>
                            </a:gs>
                            <a:gs pos="100000">
                              <a:srgbClr val="000000"/>
                            </a:gs>
                          </a:gsLst>
                          <a:path path="circle">
                            <a:fillToRect b="50%" l="50%" r="50%" t="50%"/>
                          </a:path>
                          <a:tileRect/>
                        </a:gradFill>
                        <a:ln>
                          <a:noFill/>
                        </a:ln>
                      </wps:spPr>
                      <wps:txbx>
                        <w:txbxContent>
                          <w:p w:rsidR="00000000" w:rsidDel="00000000" w:rsidP="00000000" w:rsidRDefault="00000000" w:rsidRPr="00000000">
                            <w:pPr>
                              <w:spacing w:after="600" w:before="0" w:line="240"/>
                              <w:ind w:left="0" w:right="0" w:firstLine="0"/>
                              <w:jc w:val="center"/>
                              <w:textDirection w:val="btLr"/>
                            </w:pPr>
                            <w:r w:rsidDel="00000000" w:rsidR="00000000" w:rsidRPr="00000000">
                              <w:rPr>
                                <w:rFonts w:ascii="Dosis" w:cs="Dosis" w:eastAsia="Dosis" w:hAnsi="Dosis"/>
                                <w:b w:val="0"/>
                                <w:i w:val="0"/>
                                <w:smallCaps w:val="0"/>
                                <w:strike w:val="0"/>
                                <w:color w:val="ffffff"/>
                                <w:sz w:val="200"/>
                                <w:vertAlign w:val="baseline"/>
                              </w:rPr>
                              <w:t xml:space="preserve">bell</w:t>
                            </w:r>
                            <w:r w:rsidDel="00000000" w:rsidR="00000000" w:rsidRPr="00000000">
                              <w:rPr>
                                <w:rFonts w:ascii="Dosis" w:cs="Dosis" w:eastAsia="Dosis" w:hAnsi="Dosis"/>
                                <w:b w:val="0"/>
                                <w:i w:val="0"/>
                                <w:smallCaps w:val="0"/>
                                <w:strike w:val="0"/>
                                <w:color w:val="ff0000"/>
                                <w:sz w:val="200"/>
                                <w:vertAlign w:val="baseline"/>
                              </w:rPr>
                              <w:t xml:space="preserve">IoT</w:t>
                            </w:r>
                            <w:r w:rsidDel="00000000" w:rsidR="00000000" w:rsidRPr="00000000">
                              <w:rPr>
                                <w:rFonts w:ascii="Dosis" w:cs="Dosis" w:eastAsia="Dosis" w:hAnsi="Dosis"/>
                                <w:b w:val="0"/>
                                <w:i w:val="0"/>
                                <w:smallCaps w:val="0"/>
                                <w:strike w:val="0"/>
                                <w:color w:val="ffffff"/>
                                <w:sz w:val="200"/>
                                <w:vertAlign w:val="baseline"/>
                              </w:rPr>
                              <w:t xml:space="preserve">: el timbre del futuro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-104774</wp:posOffset>
                </wp:positionH>
                <wp:positionV relativeFrom="paragraph">
                  <wp:posOffset>76200</wp:posOffset>
                </wp:positionV>
                <wp:extent cx="5866765" cy="4444777"/>
                <wp:effectExtent b="0" l="0" r="0" t="0"/>
                <wp:wrapSquare wrapText="bothSides" distB="0" distT="0" distL="114300" distR="114300"/>
                <wp:docPr descr="Cuadro de texto para mostrar el título y el subtítulo del documento" id="1" name="image7.png"/>
                <a:graphic>
                  <a:graphicData uri="http://schemas.openxmlformats.org/drawingml/2006/picture">
                    <pic:pic>
                      <pic:nvPicPr>
                        <pic:cNvPr descr="Cuadro de texto para mostrar el título y el subtítulo del documento" id="0" name="image7.png"/>
                        <pic:cNvPicPr preferRelativeResize="0"/>
                      </pic:nvPicPr>
                      <pic:blipFill>
                        <a:blip r:embed="rId8"/>
                        <a:srcRect/>
                        <a:stretch>
                          <a:fillRect/>
                        </a:stretch>
                      </pic:blipFill>
                      <pic:spPr>
                        <a:xfrm>
                          <a:off x="0" y="0"/>
                          <a:ext cx="5866765" cy="4444777"/>
                        </a:xfrm>
                        <a:prstGeom prst="rect"/>
                        <a:ln/>
                      </pic:spPr>
                    </pic:pic>
                  </a:graphicData>
                </a:graphic>
              </wp:anchor>
            </w:drawing>
          </mc:Fallback>
        </mc:AlternateConten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-104774</wp:posOffset>
            </wp:positionH>
            <wp:positionV relativeFrom="paragraph">
              <wp:posOffset>123825</wp:posOffset>
            </wp:positionV>
            <wp:extent cx="5867400" cy="1466850"/>
            <wp:effectExtent b="0" l="0" r="0" t="0"/>
            <wp:wrapTopAndBottom distB="0" dist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867400" cy="1466850"/>
                    </a:xfrm>
                    <a:prstGeom prst="rect"/>
                    <a:ln/>
                  </pic:spPr>
                </pic:pic>
              </a:graphicData>
            </a:graphic>
          </wp:anchor>
        </w:drawing>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0" w:type="default"/>
          <w:headerReference r:id="rId11" w:type="first"/>
          <w:footerReference r:id="rId12" w:type="default"/>
          <w:pgSz w:h="16839" w:w="11907"/>
          <w:pgMar w:bottom="1145" w:top="1145" w:left="1418" w:right="1418" w:header="0" w:footer="720"/>
          <w:pgNumType w:start="0"/>
          <w:titlePg w:val="1"/>
        </w:sectPr>
      </w:pPr>
      <w:r w:rsidDel="00000000" w:rsidR="00000000" w:rsidRPr="00000000">
        <w:rPr>
          <w:rtl w:val="0"/>
        </w:rPr>
      </w:r>
    </w:p>
    <w:p w:rsidR="00000000" w:rsidDel="00000000" w:rsidP="00000000" w:rsidRDefault="00000000" w:rsidRPr="00000000" w14:paraId="00000006">
      <w:pPr>
        <w:keepNext w:val="1"/>
        <w:keepLines w:val="1"/>
        <w:widowControl w:val="1"/>
        <w:pBdr>
          <w:top w:space="0" w:sz="0" w:val="nil"/>
          <w:left w:space="0" w:sz="0" w:val="nil"/>
          <w:bottom w:color="000000" w:space="0" w:sz="0" w:val="none"/>
          <w:right w:space="0" w:sz="0" w:val="nil"/>
          <w:between w:space="0" w:sz="0" w:val="nil"/>
        </w:pBdr>
        <w:shd w:fill="auto" w:val="clear"/>
        <w:spacing w:after="0" w:before="0" w:line="300" w:lineRule="auto"/>
        <w:ind w:left="0" w:right="0" w:firstLine="0"/>
        <w:jc w:val="left"/>
        <w:rPr>
          <w:rFonts w:ascii="Century Gothic" w:cs="Century Gothic" w:eastAsia="Century Gothic" w:hAnsi="Century Gothic"/>
          <w:b w:val="0"/>
          <w:i w:val="0"/>
          <w:smallCaps w:val="0"/>
          <w:strike w:val="0"/>
          <w:color w:val="0b5394"/>
          <w:sz w:val="72"/>
          <w:szCs w:val="72"/>
          <w:u w:val="none"/>
          <w:shd w:fill="auto" w:val="clear"/>
          <w:vertAlign w:val="baseline"/>
        </w:rPr>
      </w:pPr>
      <w:bookmarkStart w:colFirst="0" w:colLast="0" w:name="_gjdgxs" w:id="0"/>
      <w:bookmarkEnd w:id="0"/>
      <w:commentRangeStart w:id="0"/>
      <w:r w:rsidDel="00000000" w:rsidR="00000000" w:rsidRPr="00000000">
        <w:rPr>
          <w:rFonts w:ascii="Century Gothic" w:cs="Century Gothic" w:eastAsia="Century Gothic" w:hAnsi="Century Gothic"/>
          <w:b w:val="0"/>
          <w:i w:val="0"/>
          <w:smallCaps w:val="0"/>
          <w:strike w:val="0"/>
          <w:color w:val="0b5394"/>
          <w:sz w:val="72"/>
          <w:szCs w:val="72"/>
          <w:u w:val="none"/>
          <w:shd w:fill="auto" w:val="clear"/>
          <w:vertAlign w:val="baseline"/>
          <w:rtl w:val="0"/>
        </w:rPr>
        <w:t xml:space="preserve">Tabla de contenido</w:t>
      </w:r>
      <w:commentRangeEnd w:id="0"/>
      <w:r w:rsidDel="00000000" w:rsidR="00000000" w:rsidRPr="00000000">
        <w:commentReference w:id="0"/>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tabs>
              <w:tab w:val="right" w:pos="9069.511811023624"/>
            </w:tabs>
            <w:spacing w:before="80" w:line="240" w:lineRule="auto"/>
            <w:ind w:left="0" w:firstLine="0"/>
            <w:rPr>
              <w:rFonts w:ascii="Oswald" w:cs="Oswald" w:eastAsia="Oswald" w:hAnsi="Oswald"/>
              <w:color w:val="000000"/>
              <w:sz w:val="22"/>
              <w:szCs w:val="22"/>
            </w:rPr>
          </w:pPr>
          <w:r w:rsidDel="00000000" w:rsidR="00000000" w:rsidRPr="00000000">
            <w:fldChar w:fldCharType="begin"/>
            <w:instrText xml:space="preserve"> TOC \h \u \z </w:instrText>
            <w:fldChar w:fldCharType="separate"/>
          </w:r>
          <w:hyperlink w:anchor="_1fob9te">
            <w:r w:rsidDel="00000000" w:rsidR="00000000" w:rsidRPr="00000000">
              <w:rPr>
                <w:rFonts w:ascii="Oswald" w:cs="Oswald" w:eastAsia="Oswald" w:hAnsi="Oswald"/>
                <w:b w:val="1"/>
                <w:color w:val="000000"/>
                <w:sz w:val="22"/>
                <w:szCs w:val="22"/>
                <w:rtl w:val="0"/>
              </w:rPr>
              <w:t xml:space="preserve">Presentación del proyecto y de sus promotores</w:t>
            </w:r>
          </w:hyperlink>
          <w:r w:rsidDel="00000000" w:rsidR="00000000" w:rsidRPr="00000000">
            <w:rPr>
              <w:rFonts w:ascii="Oswald" w:cs="Oswald" w:eastAsia="Oswald" w:hAnsi="Oswald"/>
              <w:b w:val="1"/>
              <w:color w:val="000000"/>
              <w:sz w:val="22"/>
              <w:szCs w:val="22"/>
              <w:rtl w:val="0"/>
            </w:rPr>
            <w:tab/>
          </w:r>
          <w:r w:rsidDel="00000000" w:rsidR="00000000" w:rsidRPr="00000000">
            <w:fldChar w:fldCharType="begin"/>
            <w:instrText xml:space="preserve"> PAGEREF _1fob9te \h </w:instrText>
            <w:fldChar w:fldCharType="separate"/>
          </w:r>
          <w:r w:rsidDel="00000000" w:rsidR="00000000" w:rsidRPr="00000000">
            <w:rPr>
              <w:rFonts w:ascii="Oswald" w:cs="Oswald" w:eastAsia="Oswald" w:hAnsi="Oswald"/>
              <w:b w:val="1"/>
              <w:color w:val="000000"/>
              <w:sz w:val="22"/>
              <w:szCs w:val="22"/>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069.511811023624"/>
            </w:tabs>
            <w:spacing w:before="60" w:line="240" w:lineRule="auto"/>
            <w:ind w:left="360" w:firstLine="0"/>
            <w:rPr>
              <w:rFonts w:ascii="Oswald" w:cs="Oswald" w:eastAsia="Oswald" w:hAnsi="Oswald"/>
              <w:color w:val="000000"/>
              <w:sz w:val="22"/>
              <w:szCs w:val="22"/>
            </w:rPr>
          </w:pPr>
          <w:hyperlink w:anchor="_3znysh7">
            <w:r w:rsidDel="00000000" w:rsidR="00000000" w:rsidRPr="00000000">
              <w:rPr>
                <w:rFonts w:ascii="Oswald" w:cs="Oswald" w:eastAsia="Oswald" w:hAnsi="Oswald"/>
                <w:color w:val="000000"/>
                <w:sz w:val="22"/>
                <w:szCs w:val="22"/>
                <w:rtl w:val="0"/>
              </w:rPr>
              <w:t xml:space="preserve">Nombre comercial, marca y logotipo</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_3znysh7 \h </w:instrText>
            <w:fldChar w:fldCharType="separate"/>
          </w:r>
          <w:r w:rsidDel="00000000" w:rsidR="00000000" w:rsidRPr="00000000">
            <w:rPr>
              <w:rFonts w:ascii="Oswald" w:cs="Oswald" w:eastAsia="Oswald" w:hAnsi="Oswald"/>
              <w:color w:val="000000"/>
              <w:sz w:val="22"/>
              <w:szCs w:val="22"/>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069.511811023624"/>
            </w:tabs>
            <w:spacing w:before="60" w:line="240" w:lineRule="auto"/>
            <w:ind w:left="360" w:firstLine="0"/>
            <w:rPr>
              <w:rFonts w:ascii="Oswald" w:cs="Oswald" w:eastAsia="Oswald" w:hAnsi="Oswald"/>
              <w:color w:val="000000"/>
              <w:sz w:val="22"/>
              <w:szCs w:val="22"/>
            </w:rPr>
          </w:pPr>
          <w:hyperlink w:anchor="_2et92p0">
            <w:r w:rsidDel="00000000" w:rsidR="00000000" w:rsidRPr="00000000">
              <w:rPr>
                <w:rFonts w:ascii="Oswald" w:cs="Oswald" w:eastAsia="Oswald" w:hAnsi="Oswald"/>
                <w:color w:val="000000"/>
                <w:sz w:val="22"/>
                <w:szCs w:val="22"/>
                <w:rtl w:val="0"/>
              </w:rPr>
              <w:t xml:space="preserve">Presentación de los promotores</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_2et92p0 \h </w:instrText>
            <w:fldChar w:fldCharType="separate"/>
          </w:r>
          <w:r w:rsidDel="00000000" w:rsidR="00000000" w:rsidRPr="00000000">
            <w:rPr>
              <w:rFonts w:ascii="Oswald" w:cs="Oswald" w:eastAsia="Oswald" w:hAnsi="Oswald"/>
              <w:color w:val="000000"/>
              <w:sz w:val="22"/>
              <w:szCs w:val="22"/>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69.511811023624"/>
            </w:tabs>
            <w:spacing w:before="60" w:line="240" w:lineRule="auto"/>
            <w:ind w:left="360" w:firstLine="0"/>
            <w:rPr>
              <w:rFonts w:ascii="Oswald" w:cs="Oswald" w:eastAsia="Oswald" w:hAnsi="Oswald"/>
              <w:color w:val="000000"/>
              <w:sz w:val="22"/>
              <w:szCs w:val="22"/>
            </w:rPr>
          </w:pPr>
          <w:hyperlink w:anchor="_tyjcwt">
            <w:r w:rsidDel="00000000" w:rsidR="00000000" w:rsidRPr="00000000">
              <w:rPr>
                <w:rFonts w:ascii="Oswald" w:cs="Oswald" w:eastAsia="Oswald" w:hAnsi="Oswald"/>
                <w:color w:val="000000"/>
                <w:sz w:val="22"/>
                <w:szCs w:val="22"/>
                <w:rtl w:val="0"/>
              </w:rPr>
              <w:t xml:space="preserve">Ideas de negocio</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_tyjcwt \h </w:instrText>
            <w:fldChar w:fldCharType="separate"/>
          </w:r>
          <w:r w:rsidDel="00000000" w:rsidR="00000000" w:rsidRPr="00000000">
            <w:rPr>
              <w:rFonts w:ascii="Oswald" w:cs="Oswald" w:eastAsia="Oswald" w:hAnsi="Oswald"/>
              <w:color w:val="000000"/>
              <w:sz w:val="22"/>
              <w:szCs w:val="22"/>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69.511811023624"/>
            </w:tabs>
            <w:spacing w:before="60" w:line="240" w:lineRule="auto"/>
            <w:ind w:left="360" w:firstLine="0"/>
            <w:rPr>
              <w:rFonts w:ascii="Oswald" w:cs="Oswald" w:eastAsia="Oswald" w:hAnsi="Oswald"/>
              <w:color w:val="000000"/>
              <w:sz w:val="22"/>
              <w:szCs w:val="22"/>
            </w:rPr>
          </w:pPr>
          <w:hyperlink w:anchor="_d67bcw41kdnn">
            <w:r w:rsidDel="00000000" w:rsidR="00000000" w:rsidRPr="00000000">
              <w:rPr>
                <w:rFonts w:ascii="Oswald" w:cs="Oswald" w:eastAsia="Oswald" w:hAnsi="Oswald"/>
                <w:color w:val="000000"/>
                <w:sz w:val="22"/>
                <w:szCs w:val="22"/>
                <w:rtl w:val="0"/>
              </w:rPr>
              <w:t xml:space="preserve">Misión: objetivos de la empresa</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_d67bcw41kdnn \h </w:instrText>
            <w:fldChar w:fldCharType="separate"/>
          </w:r>
          <w:r w:rsidDel="00000000" w:rsidR="00000000" w:rsidRPr="00000000">
            <w:rPr>
              <w:rFonts w:ascii="Oswald" w:cs="Oswald" w:eastAsia="Oswald" w:hAnsi="Oswald"/>
              <w:color w:val="000000"/>
              <w:sz w:val="22"/>
              <w:szCs w:val="22"/>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69.511811023624"/>
            </w:tabs>
            <w:spacing w:before="60" w:line="240" w:lineRule="auto"/>
            <w:ind w:left="360" w:firstLine="0"/>
            <w:rPr>
              <w:rFonts w:ascii="Oswald" w:cs="Oswald" w:eastAsia="Oswald" w:hAnsi="Oswald"/>
              <w:color w:val="000000"/>
              <w:sz w:val="22"/>
              <w:szCs w:val="22"/>
            </w:rPr>
          </w:pPr>
          <w:hyperlink w:anchor="_1t3h5sf">
            <w:r w:rsidDel="00000000" w:rsidR="00000000" w:rsidRPr="00000000">
              <w:rPr>
                <w:rFonts w:ascii="Oswald" w:cs="Oswald" w:eastAsia="Oswald" w:hAnsi="Oswald"/>
                <w:color w:val="000000"/>
                <w:sz w:val="22"/>
                <w:szCs w:val="22"/>
                <w:rtl w:val="0"/>
              </w:rPr>
              <w:t xml:space="preserve">Localización</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_1t3h5sf \h </w:instrText>
            <w:fldChar w:fldCharType="separate"/>
          </w:r>
          <w:r w:rsidDel="00000000" w:rsidR="00000000" w:rsidRPr="00000000">
            <w:rPr>
              <w:rFonts w:ascii="Oswald" w:cs="Oswald" w:eastAsia="Oswald" w:hAnsi="Oswald"/>
              <w:color w:val="000000"/>
              <w:sz w:val="22"/>
              <w:szCs w:val="22"/>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69.511811023624"/>
            </w:tabs>
            <w:spacing w:before="200" w:line="240" w:lineRule="auto"/>
            <w:ind w:left="0" w:firstLine="0"/>
            <w:rPr>
              <w:rFonts w:ascii="Oswald" w:cs="Oswald" w:eastAsia="Oswald" w:hAnsi="Oswald"/>
              <w:color w:val="000000"/>
              <w:sz w:val="22"/>
              <w:szCs w:val="22"/>
            </w:rPr>
          </w:pPr>
          <w:hyperlink w:anchor="_4d34og8">
            <w:r w:rsidDel="00000000" w:rsidR="00000000" w:rsidRPr="00000000">
              <w:rPr>
                <w:rFonts w:ascii="Oswald" w:cs="Oswald" w:eastAsia="Oswald" w:hAnsi="Oswald"/>
                <w:b w:val="1"/>
                <w:color w:val="000000"/>
                <w:sz w:val="22"/>
                <w:szCs w:val="22"/>
                <w:rtl w:val="0"/>
              </w:rPr>
              <w:t xml:space="preserve">Estudio de mercado</w:t>
            </w:r>
          </w:hyperlink>
          <w:r w:rsidDel="00000000" w:rsidR="00000000" w:rsidRPr="00000000">
            <w:rPr>
              <w:rFonts w:ascii="Oswald" w:cs="Oswald" w:eastAsia="Oswald" w:hAnsi="Oswald"/>
              <w:b w:val="1"/>
              <w:color w:val="000000"/>
              <w:sz w:val="22"/>
              <w:szCs w:val="22"/>
              <w:rtl w:val="0"/>
            </w:rPr>
            <w:tab/>
          </w:r>
          <w:r w:rsidDel="00000000" w:rsidR="00000000" w:rsidRPr="00000000">
            <w:fldChar w:fldCharType="begin"/>
            <w:instrText xml:space="preserve"> PAGEREF _4d34og8 \h </w:instrText>
            <w:fldChar w:fldCharType="separate"/>
          </w:r>
          <w:r w:rsidDel="00000000" w:rsidR="00000000" w:rsidRPr="00000000">
            <w:rPr>
              <w:rFonts w:ascii="Oswald" w:cs="Oswald" w:eastAsia="Oswald" w:hAnsi="Oswald"/>
              <w:b w:val="1"/>
              <w:color w:val="000000"/>
              <w:sz w:val="22"/>
              <w:szCs w:val="22"/>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69.511811023624"/>
            </w:tabs>
            <w:spacing w:before="60" w:line="240" w:lineRule="auto"/>
            <w:ind w:left="360" w:firstLine="0"/>
            <w:rPr>
              <w:rFonts w:ascii="Oswald" w:cs="Oswald" w:eastAsia="Oswald" w:hAnsi="Oswald"/>
              <w:color w:val="000000"/>
              <w:sz w:val="22"/>
              <w:szCs w:val="22"/>
            </w:rPr>
          </w:pPr>
          <w:hyperlink w:anchor="_2s8eyo1">
            <w:r w:rsidDel="00000000" w:rsidR="00000000" w:rsidRPr="00000000">
              <w:rPr>
                <w:rFonts w:ascii="Oswald" w:cs="Oswald" w:eastAsia="Oswald" w:hAnsi="Oswald"/>
                <w:color w:val="000000"/>
                <w:sz w:val="22"/>
                <w:szCs w:val="22"/>
                <w:rtl w:val="0"/>
              </w:rPr>
              <w:t xml:space="preserve">Macroentorno</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_2s8eyo1 \h </w:instrText>
            <w:fldChar w:fldCharType="separate"/>
          </w:r>
          <w:r w:rsidDel="00000000" w:rsidR="00000000" w:rsidRPr="00000000">
            <w:rPr>
              <w:rFonts w:ascii="Oswald" w:cs="Oswald" w:eastAsia="Oswald" w:hAnsi="Oswald"/>
              <w:color w:val="000000"/>
              <w:sz w:val="22"/>
              <w:szCs w:val="22"/>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69.511811023624"/>
            </w:tabs>
            <w:spacing w:before="60" w:line="240" w:lineRule="auto"/>
            <w:ind w:left="360" w:firstLine="0"/>
            <w:rPr>
              <w:rFonts w:ascii="Oswald" w:cs="Oswald" w:eastAsia="Oswald" w:hAnsi="Oswald"/>
              <w:color w:val="000000"/>
              <w:sz w:val="22"/>
              <w:szCs w:val="22"/>
            </w:rPr>
          </w:pPr>
          <w:hyperlink w:anchor="_17dp8vu">
            <w:r w:rsidDel="00000000" w:rsidR="00000000" w:rsidRPr="00000000">
              <w:rPr>
                <w:rFonts w:ascii="Oswald" w:cs="Oswald" w:eastAsia="Oswald" w:hAnsi="Oswald"/>
                <w:color w:val="000000"/>
                <w:sz w:val="22"/>
                <w:szCs w:val="22"/>
                <w:rtl w:val="0"/>
              </w:rPr>
              <w:t xml:space="preserve">Microentorno</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_17dp8vu \h </w:instrText>
            <w:fldChar w:fldCharType="separate"/>
          </w:r>
          <w:r w:rsidDel="00000000" w:rsidR="00000000" w:rsidRPr="00000000">
            <w:rPr>
              <w:rFonts w:ascii="Oswald" w:cs="Oswald" w:eastAsia="Oswald" w:hAnsi="Oswald"/>
              <w:color w:val="000000"/>
              <w:sz w:val="22"/>
              <w:szCs w:val="22"/>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69.511811023624"/>
            </w:tabs>
            <w:spacing w:before="200" w:line="240" w:lineRule="auto"/>
            <w:ind w:left="0" w:firstLine="0"/>
            <w:rPr>
              <w:rFonts w:ascii="Oswald" w:cs="Oswald" w:eastAsia="Oswald" w:hAnsi="Oswald"/>
              <w:color w:val="000000"/>
              <w:sz w:val="22"/>
              <w:szCs w:val="22"/>
            </w:rPr>
          </w:pPr>
          <w:hyperlink w:anchor="_1jjoc422cpp8">
            <w:r w:rsidDel="00000000" w:rsidR="00000000" w:rsidRPr="00000000">
              <w:rPr>
                <w:rFonts w:ascii="Oswald" w:cs="Oswald" w:eastAsia="Oswald" w:hAnsi="Oswald"/>
                <w:b w:val="1"/>
                <w:color w:val="000000"/>
                <w:sz w:val="22"/>
                <w:szCs w:val="22"/>
                <w:rtl w:val="0"/>
              </w:rPr>
              <w:t xml:space="preserve">Plan de Marketing</w:t>
            </w:r>
          </w:hyperlink>
          <w:r w:rsidDel="00000000" w:rsidR="00000000" w:rsidRPr="00000000">
            <w:rPr>
              <w:rFonts w:ascii="Oswald" w:cs="Oswald" w:eastAsia="Oswald" w:hAnsi="Oswald"/>
              <w:b w:val="1"/>
              <w:color w:val="000000"/>
              <w:sz w:val="22"/>
              <w:szCs w:val="22"/>
              <w:rtl w:val="0"/>
            </w:rPr>
            <w:tab/>
          </w:r>
          <w:r w:rsidDel="00000000" w:rsidR="00000000" w:rsidRPr="00000000">
            <w:fldChar w:fldCharType="begin"/>
            <w:instrText xml:space="preserve"> PAGEREF _1jjoc422cpp8 \h </w:instrText>
            <w:fldChar w:fldCharType="separate"/>
          </w:r>
          <w:r w:rsidDel="00000000" w:rsidR="00000000" w:rsidRPr="00000000">
            <w:rPr>
              <w:rFonts w:ascii="Oswald" w:cs="Oswald" w:eastAsia="Oswald" w:hAnsi="Oswald"/>
              <w:b w:val="1"/>
              <w:color w:val="000000"/>
              <w:sz w:val="22"/>
              <w:szCs w:val="22"/>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69.511811023624"/>
            </w:tabs>
            <w:spacing w:before="60" w:line="240" w:lineRule="auto"/>
            <w:ind w:left="360" w:firstLine="0"/>
            <w:rPr>
              <w:rFonts w:ascii="Oswald" w:cs="Oswald" w:eastAsia="Oswald" w:hAnsi="Oswald"/>
              <w:color w:val="000000"/>
              <w:sz w:val="22"/>
              <w:szCs w:val="22"/>
            </w:rPr>
          </w:pPr>
          <w:hyperlink w:anchor="_abwc4g7q5mq2">
            <w:r w:rsidDel="00000000" w:rsidR="00000000" w:rsidRPr="00000000">
              <w:rPr>
                <w:rFonts w:ascii="Oswald" w:cs="Oswald" w:eastAsia="Oswald" w:hAnsi="Oswald"/>
                <w:color w:val="000000"/>
                <w:sz w:val="22"/>
                <w:szCs w:val="22"/>
                <w:rtl w:val="0"/>
              </w:rPr>
              <w:t xml:space="preserve">El producto</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_abwc4g7q5mq2 \h </w:instrText>
            <w:fldChar w:fldCharType="separate"/>
          </w:r>
          <w:r w:rsidDel="00000000" w:rsidR="00000000" w:rsidRPr="00000000">
            <w:rPr>
              <w:rFonts w:ascii="Oswald" w:cs="Oswald" w:eastAsia="Oswald" w:hAnsi="Oswald"/>
              <w:color w:val="000000"/>
              <w:sz w:val="22"/>
              <w:szCs w:val="22"/>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69.511811023624"/>
            </w:tabs>
            <w:spacing w:before="60" w:line="240" w:lineRule="auto"/>
            <w:ind w:left="360" w:firstLine="0"/>
            <w:rPr>
              <w:rFonts w:ascii="Oswald" w:cs="Oswald" w:eastAsia="Oswald" w:hAnsi="Oswald"/>
              <w:color w:val="000000"/>
              <w:sz w:val="22"/>
              <w:szCs w:val="22"/>
            </w:rPr>
          </w:pPr>
          <w:hyperlink w:anchor="_gymae9aimy5e">
            <w:r w:rsidDel="00000000" w:rsidR="00000000" w:rsidRPr="00000000">
              <w:rPr>
                <w:rFonts w:ascii="Oswald" w:cs="Oswald" w:eastAsia="Oswald" w:hAnsi="Oswald"/>
                <w:color w:val="000000"/>
                <w:sz w:val="22"/>
                <w:szCs w:val="22"/>
                <w:rtl w:val="0"/>
              </w:rPr>
              <w:t xml:space="preserve">Estrategia de precios</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_gymae9aimy5e \h </w:instrText>
            <w:fldChar w:fldCharType="separate"/>
          </w:r>
          <w:r w:rsidDel="00000000" w:rsidR="00000000" w:rsidRPr="00000000">
            <w:rPr>
              <w:rFonts w:ascii="Oswald" w:cs="Oswald" w:eastAsia="Oswald" w:hAnsi="Oswald"/>
              <w:color w:val="000000"/>
              <w:sz w:val="22"/>
              <w:szCs w:val="22"/>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69.511811023624"/>
            </w:tabs>
            <w:spacing w:before="60" w:line="240" w:lineRule="auto"/>
            <w:ind w:left="360" w:firstLine="0"/>
            <w:rPr>
              <w:rFonts w:ascii="Oswald" w:cs="Oswald" w:eastAsia="Oswald" w:hAnsi="Oswald"/>
              <w:color w:val="000000"/>
              <w:sz w:val="22"/>
              <w:szCs w:val="22"/>
            </w:rPr>
          </w:pPr>
          <w:hyperlink w:anchor="_9s65ie6mxq32">
            <w:r w:rsidDel="00000000" w:rsidR="00000000" w:rsidRPr="00000000">
              <w:rPr>
                <w:rFonts w:ascii="Oswald" w:cs="Oswald" w:eastAsia="Oswald" w:hAnsi="Oswald"/>
                <w:color w:val="000000"/>
                <w:sz w:val="22"/>
                <w:szCs w:val="22"/>
                <w:rtl w:val="0"/>
              </w:rPr>
              <w:t xml:space="preserve">Estrategia de distribución</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_9s65ie6mxq32 \h </w:instrText>
            <w:fldChar w:fldCharType="separate"/>
          </w:r>
          <w:r w:rsidDel="00000000" w:rsidR="00000000" w:rsidRPr="00000000">
            <w:rPr>
              <w:rFonts w:ascii="Oswald" w:cs="Oswald" w:eastAsia="Oswald" w:hAnsi="Oswald"/>
              <w:color w:val="000000"/>
              <w:sz w:val="22"/>
              <w:szCs w:val="22"/>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69.511811023624"/>
            </w:tabs>
            <w:spacing w:before="60" w:line="240" w:lineRule="auto"/>
            <w:ind w:left="360" w:firstLine="0"/>
            <w:rPr>
              <w:rFonts w:ascii="Oswald" w:cs="Oswald" w:eastAsia="Oswald" w:hAnsi="Oswald"/>
              <w:color w:val="000000"/>
              <w:sz w:val="22"/>
              <w:szCs w:val="22"/>
            </w:rPr>
          </w:pPr>
          <w:hyperlink w:anchor="_6icps92f2yrn">
            <w:r w:rsidDel="00000000" w:rsidR="00000000" w:rsidRPr="00000000">
              <w:rPr>
                <w:rFonts w:ascii="Oswald" w:cs="Oswald" w:eastAsia="Oswald" w:hAnsi="Oswald"/>
                <w:color w:val="000000"/>
                <w:sz w:val="22"/>
                <w:szCs w:val="22"/>
                <w:rtl w:val="0"/>
              </w:rPr>
              <w:t xml:space="preserve">Estrategia de promoción</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_6icps92f2yrn \h </w:instrText>
            <w:fldChar w:fldCharType="separate"/>
          </w:r>
          <w:r w:rsidDel="00000000" w:rsidR="00000000" w:rsidRPr="00000000">
            <w:rPr>
              <w:rFonts w:ascii="Oswald" w:cs="Oswald" w:eastAsia="Oswald" w:hAnsi="Oswald"/>
              <w:color w:val="000000"/>
              <w:sz w:val="22"/>
              <w:szCs w:val="22"/>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69.511811023624"/>
            </w:tabs>
            <w:spacing w:before="60" w:line="240" w:lineRule="auto"/>
            <w:ind w:left="360" w:firstLine="0"/>
            <w:rPr>
              <w:rFonts w:ascii="Oswald" w:cs="Oswald" w:eastAsia="Oswald" w:hAnsi="Oswald"/>
              <w:color w:val="000000"/>
              <w:sz w:val="22"/>
              <w:szCs w:val="22"/>
            </w:rPr>
          </w:pPr>
          <w:hyperlink w:anchor="_3g2jd2e11th6">
            <w:r w:rsidDel="00000000" w:rsidR="00000000" w:rsidRPr="00000000">
              <w:rPr>
                <w:rFonts w:ascii="Oswald" w:cs="Oswald" w:eastAsia="Oswald" w:hAnsi="Oswald"/>
                <w:color w:val="000000"/>
                <w:sz w:val="22"/>
                <w:szCs w:val="22"/>
                <w:rtl w:val="0"/>
              </w:rPr>
              <w:t xml:space="preserve">Conclusiones</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_3g2jd2e11th6 \h </w:instrText>
            <w:fldChar w:fldCharType="separate"/>
          </w:r>
          <w:r w:rsidDel="00000000" w:rsidR="00000000" w:rsidRPr="00000000">
            <w:rPr>
              <w:rFonts w:ascii="Oswald" w:cs="Oswald" w:eastAsia="Oswald" w:hAnsi="Oswald"/>
              <w:color w:val="000000"/>
              <w:sz w:val="22"/>
              <w:szCs w:val="22"/>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69.511811023624"/>
            </w:tabs>
            <w:spacing w:before="60" w:line="240" w:lineRule="auto"/>
            <w:ind w:left="720" w:firstLine="0"/>
            <w:rPr>
              <w:rFonts w:ascii="Oswald" w:cs="Oswald" w:eastAsia="Oswald" w:hAnsi="Oswald"/>
              <w:color w:val="000000"/>
              <w:sz w:val="22"/>
              <w:szCs w:val="22"/>
            </w:rPr>
          </w:pPr>
          <w:hyperlink w:anchor="_wyngy611d7pl">
            <w:r w:rsidDel="00000000" w:rsidR="00000000" w:rsidRPr="00000000">
              <w:rPr>
                <w:rFonts w:ascii="Oswald" w:cs="Oswald" w:eastAsia="Oswald" w:hAnsi="Oswald"/>
                <w:color w:val="000000"/>
                <w:sz w:val="22"/>
                <w:szCs w:val="22"/>
                <w:rtl w:val="0"/>
              </w:rPr>
              <w:t xml:space="preserve">➥Análisis matriz DAFO</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_wyngy611d7pl \h </w:instrText>
            <w:fldChar w:fldCharType="separate"/>
          </w:r>
          <w:r w:rsidDel="00000000" w:rsidR="00000000" w:rsidRPr="00000000">
            <w:rPr>
              <w:rFonts w:ascii="Oswald" w:cs="Oswald" w:eastAsia="Oswald" w:hAnsi="Oswald"/>
              <w:color w:val="000000"/>
              <w:sz w:val="22"/>
              <w:szCs w:val="22"/>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69.511811023624"/>
            </w:tabs>
            <w:spacing w:before="200" w:line="240" w:lineRule="auto"/>
            <w:ind w:left="0" w:firstLine="0"/>
            <w:rPr>
              <w:rFonts w:ascii="Oswald" w:cs="Oswald" w:eastAsia="Oswald" w:hAnsi="Oswald"/>
              <w:color w:val="000000"/>
              <w:sz w:val="22"/>
              <w:szCs w:val="22"/>
            </w:rPr>
          </w:pPr>
          <w:hyperlink w:anchor="_ord2mro28kdx">
            <w:r w:rsidDel="00000000" w:rsidR="00000000" w:rsidRPr="00000000">
              <w:rPr>
                <w:rFonts w:ascii="Oswald" w:cs="Oswald" w:eastAsia="Oswald" w:hAnsi="Oswald"/>
                <w:b w:val="1"/>
                <w:color w:val="000000"/>
                <w:sz w:val="22"/>
                <w:szCs w:val="22"/>
                <w:rtl w:val="0"/>
              </w:rPr>
              <w:t xml:space="preserve">Plan de Recursos Humanos</w:t>
            </w:r>
          </w:hyperlink>
          <w:r w:rsidDel="00000000" w:rsidR="00000000" w:rsidRPr="00000000">
            <w:rPr>
              <w:rFonts w:ascii="Oswald" w:cs="Oswald" w:eastAsia="Oswald" w:hAnsi="Oswald"/>
              <w:b w:val="1"/>
              <w:color w:val="000000"/>
              <w:sz w:val="22"/>
              <w:szCs w:val="22"/>
              <w:rtl w:val="0"/>
            </w:rPr>
            <w:tab/>
          </w:r>
          <w:r w:rsidDel="00000000" w:rsidR="00000000" w:rsidRPr="00000000">
            <w:fldChar w:fldCharType="begin"/>
            <w:instrText xml:space="preserve"> PAGEREF _ord2mro28kdx \h </w:instrText>
            <w:fldChar w:fldCharType="separate"/>
          </w:r>
          <w:r w:rsidDel="00000000" w:rsidR="00000000" w:rsidRPr="00000000">
            <w:rPr>
              <w:rFonts w:ascii="Oswald" w:cs="Oswald" w:eastAsia="Oswald" w:hAnsi="Oswald"/>
              <w:b w:val="1"/>
              <w:color w:val="000000"/>
              <w:sz w:val="22"/>
              <w:szCs w:val="22"/>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69.511811023624"/>
            </w:tabs>
            <w:spacing w:before="60" w:line="240" w:lineRule="auto"/>
            <w:ind w:left="360" w:firstLine="0"/>
            <w:rPr>
              <w:rFonts w:ascii="Oswald" w:cs="Oswald" w:eastAsia="Oswald" w:hAnsi="Oswald"/>
              <w:color w:val="000000"/>
              <w:sz w:val="22"/>
              <w:szCs w:val="22"/>
            </w:rPr>
          </w:pPr>
          <w:hyperlink w:anchor="_ax3jf53y2c1j">
            <w:r w:rsidDel="00000000" w:rsidR="00000000" w:rsidRPr="00000000">
              <w:rPr>
                <w:rFonts w:ascii="Oswald" w:cs="Oswald" w:eastAsia="Oswald" w:hAnsi="Oswald"/>
                <w:color w:val="000000"/>
                <w:sz w:val="22"/>
                <w:szCs w:val="22"/>
                <w:rtl w:val="0"/>
              </w:rPr>
              <w:t xml:space="preserve">Plan de recursos humanos de la empresa</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_ax3jf53y2c1j \h </w:instrText>
            <w:fldChar w:fldCharType="separate"/>
          </w:r>
          <w:r w:rsidDel="00000000" w:rsidR="00000000" w:rsidRPr="00000000">
            <w:rPr>
              <w:rFonts w:ascii="Oswald" w:cs="Oswald" w:eastAsia="Oswald" w:hAnsi="Oswald"/>
              <w:color w:val="000000"/>
              <w:sz w:val="22"/>
              <w:szCs w:val="22"/>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69.511811023624"/>
            </w:tabs>
            <w:spacing w:before="60" w:line="240" w:lineRule="auto"/>
            <w:ind w:left="360" w:firstLine="0"/>
            <w:rPr>
              <w:rFonts w:ascii="Oswald" w:cs="Oswald" w:eastAsia="Oswald" w:hAnsi="Oswald"/>
              <w:color w:val="000000"/>
              <w:sz w:val="22"/>
              <w:szCs w:val="22"/>
            </w:rPr>
          </w:pPr>
          <w:hyperlink w:anchor="_ynpu8hgm0qoj">
            <w:r w:rsidDel="00000000" w:rsidR="00000000" w:rsidRPr="00000000">
              <w:rPr>
                <w:rFonts w:ascii="Oswald" w:cs="Oswald" w:eastAsia="Oswald" w:hAnsi="Oswald"/>
                <w:color w:val="000000"/>
                <w:sz w:val="22"/>
                <w:szCs w:val="22"/>
                <w:rtl w:val="0"/>
              </w:rPr>
              <w:t xml:space="preserve">La estructura organizativa de la empresa</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_ynpu8hgm0qoj \h </w:instrText>
            <w:fldChar w:fldCharType="separate"/>
          </w:r>
          <w:r w:rsidDel="00000000" w:rsidR="00000000" w:rsidRPr="00000000">
            <w:rPr>
              <w:rFonts w:ascii="Oswald" w:cs="Oswald" w:eastAsia="Oswald" w:hAnsi="Oswald"/>
              <w:color w:val="000000"/>
              <w:sz w:val="22"/>
              <w:szCs w:val="22"/>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69.511811023624"/>
            </w:tabs>
            <w:spacing w:before="200" w:line="240" w:lineRule="auto"/>
            <w:ind w:left="0" w:firstLine="0"/>
            <w:rPr>
              <w:rFonts w:ascii="Oswald" w:cs="Oswald" w:eastAsia="Oswald" w:hAnsi="Oswald"/>
              <w:color w:val="000000"/>
              <w:sz w:val="22"/>
              <w:szCs w:val="22"/>
            </w:rPr>
          </w:pPr>
          <w:hyperlink w:anchor="_kpqvqsao3otl">
            <w:r w:rsidDel="00000000" w:rsidR="00000000" w:rsidRPr="00000000">
              <w:rPr>
                <w:rFonts w:ascii="Oswald" w:cs="Oswald" w:eastAsia="Oswald" w:hAnsi="Oswald"/>
                <w:b w:val="1"/>
                <w:color w:val="000000"/>
                <w:sz w:val="22"/>
                <w:szCs w:val="22"/>
                <w:rtl w:val="0"/>
              </w:rPr>
              <w:t xml:space="preserve">Plan de Producción</w:t>
            </w:r>
          </w:hyperlink>
          <w:r w:rsidDel="00000000" w:rsidR="00000000" w:rsidRPr="00000000">
            <w:rPr>
              <w:rFonts w:ascii="Oswald" w:cs="Oswald" w:eastAsia="Oswald" w:hAnsi="Oswald"/>
              <w:b w:val="1"/>
              <w:color w:val="000000"/>
              <w:sz w:val="22"/>
              <w:szCs w:val="22"/>
              <w:rtl w:val="0"/>
            </w:rPr>
            <w:tab/>
          </w:r>
          <w:r w:rsidDel="00000000" w:rsidR="00000000" w:rsidRPr="00000000">
            <w:fldChar w:fldCharType="begin"/>
            <w:instrText xml:space="preserve"> PAGEREF _kpqvqsao3otl \h </w:instrText>
            <w:fldChar w:fldCharType="separate"/>
          </w:r>
          <w:r w:rsidDel="00000000" w:rsidR="00000000" w:rsidRPr="00000000">
            <w:rPr>
              <w:rFonts w:ascii="Oswald" w:cs="Oswald" w:eastAsia="Oswald" w:hAnsi="Oswald"/>
              <w:b w:val="1"/>
              <w:color w:val="000000"/>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69.511811023624"/>
            </w:tabs>
            <w:spacing w:before="60" w:line="240" w:lineRule="auto"/>
            <w:ind w:left="360" w:firstLine="0"/>
            <w:rPr>
              <w:rFonts w:ascii="Oswald" w:cs="Oswald" w:eastAsia="Oswald" w:hAnsi="Oswald"/>
              <w:color w:val="000000"/>
              <w:sz w:val="22"/>
              <w:szCs w:val="22"/>
            </w:rPr>
          </w:pPr>
          <w:hyperlink w:anchor="_annqtmtzrbob">
            <w:r w:rsidDel="00000000" w:rsidR="00000000" w:rsidRPr="00000000">
              <w:rPr>
                <w:rFonts w:ascii="Oswald" w:cs="Oswald" w:eastAsia="Oswald" w:hAnsi="Oswald"/>
                <w:color w:val="000000"/>
                <w:sz w:val="22"/>
                <w:szCs w:val="22"/>
                <w:rtl w:val="0"/>
              </w:rPr>
              <w:t xml:space="preserve">Descripción del ciclo productivo de la empresa</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_annqtmtzrbob \h </w:instrText>
            <w:fldChar w:fldCharType="separate"/>
          </w:r>
          <w:r w:rsidDel="00000000" w:rsidR="00000000" w:rsidRPr="00000000">
            <w:rPr>
              <w:rFonts w:ascii="Oswald" w:cs="Oswald" w:eastAsia="Oswald" w:hAnsi="Oswald"/>
              <w:color w:val="000000"/>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69.511811023624"/>
            </w:tabs>
            <w:spacing w:before="60" w:line="240" w:lineRule="auto"/>
            <w:ind w:left="360" w:firstLine="0"/>
            <w:rPr>
              <w:rFonts w:ascii="Oswald" w:cs="Oswald" w:eastAsia="Oswald" w:hAnsi="Oswald"/>
              <w:color w:val="000000"/>
              <w:sz w:val="22"/>
              <w:szCs w:val="22"/>
            </w:rPr>
          </w:pPr>
          <w:hyperlink w:anchor="_qkiqen3icg7q">
            <w:r w:rsidDel="00000000" w:rsidR="00000000" w:rsidRPr="00000000">
              <w:rPr>
                <w:rFonts w:ascii="Oswald" w:cs="Oswald" w:eastAsia="Oswald" w:hAnsi="Oswald"/>
                <w:color w:val="000000"/>
                <w:sz w:val="22"/>
                <w:szCs w:val="22"/>
                <w:rtl w:val="0"/>
              </w:rPr>
              <w:t xml:space="preserve">Proveedores</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_qkiqen3icg7q \h </w:instrText>
            <w:fldChar w:fldCharType="separate"/>
          </w:r>
          <w:r w:rsidDel="00000000" w:rsidR="00000000" w:rsidRPr="00000000">
            <w:rPr>
              <w:rFonts w:ascii="Oswald" w:cs="Oswald" w:eastAsia="Oswald" w:hAnsi="Oswald"/>
              <w:color w:val="000000"/>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69.511811023624"/>
            </w:tabs>
            <w:spacing w:before="60" w:line="240" w:lineRule="auto"/>
            <w:ind w:left="360" w:firstLine="0"/>
            <w:rPr>
              <w:rFonts w:ascii="Oswald" w:cs="Oswald" w:eastAsia="Oswald" w:hAnsi="Oswald"/>
              <w:color w:val="000000"/>
              <w:sz w:val="22"/>
              <w:szCs w:val="22"/>
            </w:rPr>
          </w:pPr>
          <w:hyperlink w:anchor="_gzbdaqa54z2i">
            <w:r w:rsidDel="00000000" w:rsidR="00000000" w:rsidRPr="00000000">
              <w:rPr>
                <w:rFonts w:ascii="Oswald" w:cs="Oswald" w:eastAsia="Oswald" w:hAnsi="Oswald"/>
                <w:color w:val="000000"/>
                <w:sz w:val="22"/>
                <w:szCs w:val="22"/>
                <w:rtl w:val="0"/>
              </w:rPr>
              <w:t xml:space="preserve">Inversiones</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_gzbdaqa54z2i \h </w:instrText>
            <w:fldChar w:fldCharType="separate"/>
          </w:r>
          <w:r w:rsidDel="00000000" w:rsidR="00000000" w:rsidRPr="00000000">
            <w:rPr>
              <w:rFonts w:ascii="Oswald" w:cs="Oswald" w:eastAsia="Oswald" w:hAnsi="Oswald"/>
              <w:color w:val="000000"/>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69.511811023624"/>
            </w:tabs>
            <w:spacing w:before="200" w:line="240" w:lineRule="auto"/>
            <w:ind w:left="0" w:firstLine="0"/>
            <w:rPr>
              <w:rFonts w:ascii="Oswald" w:cs="Oswald" w:eastAsia="Oswald" w:hAnsi="Oswald"/>
              <w:color w:val="000000"/>
              <w:sz w:val="22"/>
              <w:szCs w:val="22"/>
            </w:rPr>
          </w:pPr>
          <w:hyperlink w:anchor="_r5smbadgajgn">
            <w:r w:rsidDel="00000000" w:rsidR="00000000" w:rsidRPr="00000000">
              <w:rPr>
                <w:rFonts w:ascii="Oswald" w:cs="Oswald" w:eastAsia="Oswald" w:hAnsi="Oswald"/>
                <w:b w:val="1"/>
                <w:color w:val="000000"/>
                <w:sz w:val="22"/>
                <w:szCs w:val="22"/>
                <w:rtl w:val="0"/>
              </w:rPr>
              <w:t xml:space="preserve">Análisis de costes</w:t>
            </w:r>
          </w:hyperlink>
          <w:r w:rsidDel="00000000" w:rsidR="00000000" w:rsidRPr="00000000">
            <w:rPr>
              <w:rFonts w:ascii="Oswald" w:cs="Oswald" w:eastAsia="Oswald" w:hAnsi="Oswald"/>
              <w:b w:val="1"/>
              <w:color w:val="000000"/>
              <w:sz w:val="22"/>
              <w:szCs w:val="22"/>
              <w:rtl w:val="0"/>
            </w:rPr>
            <w:tab/>
          </w:r>
          <w:r w:rsidDel="00000000" w:rsidR="00000000" w:rsidRPr="00000000">
            <w:fldChar w:fldCharType="begin"/>
            <w:instrText xml:space="preserve"> PAGEREF _r5smbadgajgn \h </w:instrText>
            <w:fldChar w:fldCharType="separate"/>
          </w:r>
          <w:r w:rsidDel="00000000" w:rsidR="00000000" w:rsidRPr="00000000">
            <w:rPr>
              <w:rFonts w:ascii="Oswald" w:cs="Oswald" w:eastAsia="Oswald" w:hAnsi="Oswald"/>
              <w:b w:val="1"/>
              <w:color w:val="000000"/>
              <w:sz w:val="22"/>
              <w:szCs w:val="22"/>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69.511811023624"/>
            </w:tabs>
            <w:spacing w:before="60" w:line="240" w:lineRule="auto"/>
            <w:ind w:left="360" w:firstLine="0"/>
            <w:rPr>
              <w:rFonts w:ascii="Oswald" w:cs="Oswald" w:eastAsia="Oswald" w:hAnsi="Oswald"/>
              <w:color w:val="000000"/>
              <w:sz w:val="22"/>
              <w:szCs w:val="22"/>
            </w:rPr>
          </w:pPr>
          <w:hyperlink w:anchor="_kejpvo3r28s1">
            <w:r w:rsidDel="00000000" w:rsidR="00000000" w:rsidRPr="00000000">
              <w:rPr>
                <w:rFonts w:ascii="Oswald" w:cs="Oswald" w:eastAsia="Oswald" w:hAnsi="Oswald"/>
                <w:color w:val="000000"/>
                <w:sz w:val="22"/>
                <w:szCs w:val="22"/>
                <w:rtl w:val="0"/>
              </w:rPr>
              <w:t xml:space="preserve">Costes fijos</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_kejpvo3r28s1 \h </w:instrText>
            <w:fldChar w:fldCharType="separate"/>
          </w:r>
          <w:r w:rsidDel="00000000" w:rsidR="00000000" w:rsidRPr="00000000">
            <w:rPr>
              <w:rFonts w:ascii="Oswald" w:cs="Oswald" w:eastAsia="Oswald" w:hAnsi="Oswald"/>
              <w:color w:val="000000"/>
              <w:sz w:val="22"/>
              <w:szCs w:val="22"/>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69.511811023624"/>
            </w:tabs>
            <w:spacing w:after="80" w:before="60" w:line="240" w:lineRule="auto"/>
            <w:ind w:left="360" w:firstLine="0"/>
            <w:rPr>
              <w:rFonts w:ascii="Oswald" w:cs="Oswald" w:eastAsia="Oswald" w:hAnsi="Oswald"/>
              <w:color w:val="000000"/>
              <w:sz w:val="22"/>
              <w:szCs w:val="22"/>
            </w:rPr>
          </w:pPr>
          <w:hyperlink w:anchor="_vliz69injd91">
            <w:r w:rsidDel="00000000" w:rsidR="00000000" w:rsidRPr="00000000">
              <w:rPr>
                <w:rFonts w:ascii="Oswald" w:cs="Oswald" w:eastAsia="Oswald" w:hAnsi="Oswald"/>
                <w:color w:val="000000"/>
                <w:sz w:val="22"/>
                <w:szCs w:val="22"/>
                <w:rtl w:val="0"/>
              </w:rPr>
              <w:t xml:space="preserve">Costes variables</w:t>
            </w:r>
          </w:hyperlink>
          <w:r w:rsidDel="00000000" w:rsidR="00000000" w:rsidRPr="00000000">
            <w:rPr>
              <w:rFonts w:ascii="Oswald" w:cs="Oswald" w:eastAsia="Oswald" w:hAnsi="Oswald"/>
              <w:color w:val="000000"/>
              <w:sz w:val="22"/>
              <w:szCs w:val="22"/>
              <w:rtl w:val="0"/>
            </w:rPr>
            <w:tab/>
          </w:r>
          <w:r w:rsidDel="00000000" w:rsidR="00000000" w:rsidRPr="00000000">
            <w:fldChar w:fldCharType="begin"/>
            <w:instrText xml:space="preserve"> PAGEREF _vliz69injd91 \h </w:instrText>
            <w:fldChar w:fldCharType="separate"/>
          </w:r>
          <w:r w:rsidDel="00000000" w:rsidR="00000000" w:rsidRPr="00000000">
            <w:rPr>
              <w:rFonts w:ascii="Oswald" w:cs="Oswald" w:eastAsia="Oswald" w:hAnsi="Oswald"/>
              <w:color w:val="000000"/>
              <w:sz w:val="22"/>
              <w:szCs w:val="22"/>
              <w:rtl w:val="0"/>
            </w:rPr>
            <w:t xml:space="preserve">12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1"/>
        <w:shd w:fill="000000" w:val="clear"/>
        <w:rPr>
          <w:color w:val="ffc000"/>
        </w:rPr>
      </w:pPr>
      <w:bookmarkStart w:colFirst="0" w:colLast="0" w:name="_1fob9te" w:id="1"/>
      <w:bookmarkEnd w:id="1"/>
      <w:r w:rsidDel="00000000" w:rsidR="00000000" w:rsidRPr="00000000">
        <w:rPr>
          <w:color w:val="ffc000"/>
          <w:rtl w:val="0"/>
        </w:rPr>
        <w:t xml:space="preserve">Presentación del proyecto y de sus promotores</w:t>
      </w:r>
    </w:p>
    <w:p w:rsidR="00000000" w:rsidDel="00000000" w:rsidP="00000000" w:rsidRDefault="00000000" w:rsidRPr="00000000" w14:paraId="00000028">
      <w:pPr>
        <w:pStyle w:val="Heading2"/>
        <w:numPr>
          <w:ilvl w:val="1"/>
          <w:numId w:val="1"/>
        </w:numPr>
        <w:spacing w:line="276" w:lineRule="auto"/>
        <w:ind w:left="576" w:hanging="576"/>
        <w:rPr>
          <w:color w:val="000000"/>
        </w:rPr>
      </w:pPr>
      <w:bookmarkStart w:colFirst="0" w:colLast="0" w:name="_3znysh7" w:id="2"/>
      <w:bookmarkEnd w:id="2"/>
      <w:r w:rsidDel="00000000" w:rsidR="00000000" w:rsidRPr="00000000">
        <w:rPr>
          <w:color w:val="000000"/>
          <w:rtl w:val="0"/>
        </w:rPr>
        <w:t xml:space="preserve">Nombre comercial, marca y logotipo</w:t>
      </w:r>
    </w:p>
    <w:tbl>
      <w:tblPr>
        <w:tblStyle w:val="Table1"/>
        <w:tblW w:w="9064.0" w:type="dxa"/>
        <w:jc w:val="left"/>
        <w:tblInd w:w="0.0" w:type="dxa"/>
        <w:tblBorders>
          <w:top w:color="82b0e4" w:space="0" w:sz="4" w:val="single"/>
          <w:left w:color="82b0e4" w:space="0" w:sz="4" w:val="single"/>
          <w:bottom w:color="82b0e4" w:space="0" w:sz="4" w:val="single"/>
          <w:right w:color="82b0e4" w:space="0" w:sz="4" w:val="single"/>
          <w:insideH w:color="000000" w:space="0" w:sz="4" w:val="single"/>
          <w:insideV w:color="82b0e4" w:space="0" w:sz="4" w:val="single"/>
        </w:tblBorders>
        <w:tblLayout w:type="fixed"/>
        <w:tblLook w:val="0400"/>
      </w:tblPr>
      <w:tblGrid>
        <w:gridCol w:w="2099"/>
        <w:gridCol w:w="3200"/>
        <w:gridCol w:w="1170"/>
        <w:gridCol w:w="2595"/>
        <w:tblGridChange w:id="0">
          <w:tblGrid>
            <w:gridCol w:w="2099"/>
            <w:gridCol w:w="3200"/>
            <w:gridCol w:w="1170"/>
            <w:gridCol w:w="2595"/>
          </w:tblGrid>
        </w:tblGridChange>
      </w:tblGrid>
      <w:tr>
        <w:tc>
          <w:tcPr>
            <w:shd w:fill="002060" w:val="clear"/>
            <w:vAlign w:val="center"/>
          </w:tcPr>
          <w:p w:rsidR="00000000" w:rsidDel="00000000" w:rsidP="00000000" w:rsidRDefault="00000000" w:rsidRPr="00000000" w14:paraId="00000029">
            <w:pPr>
              <w:spacing w:after="0" w:before="40" w:lineRule="auto"/>
              <w:rPr>
                <w:rFonts w:ascii="Roboto" w:cs="Roboto" w:eastAsia="Roboto" w:hAnsi="Roboto"/>
                <w:b w:val="1"/>
                <w:color w:val="ffc000"/>
                <w:sz w:val="22"/>
                <w:szCs w:val="22"/>
              </w:rPr>
            </w:pPr>
            <w:r w:rsidDel="00000000" w:rsidR="00000000" w:rsidRPr="00000000">
              <w:rPr>
                <w:rFonts w:ascii="Roboto" w:cs="Roboto" w:eastAsia="Roboto" w:hAnsi="Roboto"/>
                <w:b w:val="1"/>
                <w:color w:val="ffc000"/>
                <w:sz w:val="22"/>
                <w:szCs w:val="22"/>
                <w:rtl w:val="0"/>
              </w:rPr>
              <w:t xml:space="preserve">Nombre comercial</w:t>
            </w:r>
          </w:p>
        </w:tc>
        <w:tc>
          <w:tcPr>
            <w:vAlign w:val="center"/>
          </w:tcPr>
          <w:p w:rsidR="00000000" w:rsidDel="00000000" w:rsidP="00000000" w:rsidRDefault="00000000" w:rsidRPr="00000000" w14:paraId="0000002A">
            <w:pPr>
              <w:spacing w:after="0" w:lineRule="auto"/>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bellIoT Sociedad </w:t>
            </w:r>
            <w:r w:rsidDel="00000000" w:rsidR="00000000" w:rsidRPr="00000000">
              <w:rPr>
                <w:color w:val="000000"/>
                <w:sz w:val="20"/>
                <w:szCs w:val="20"/>
                <w:rtl w:val="0"/>
              </w:rPr>
              <w:t xml:space="preserve">Limitada</w:t>
            </w:r>
            <w:r w:rsidDel="00000000" w:rsidR="00000000" w:rsidRPr="00000000">
              <w:rPr>
                <w:rFonts w:ascii="Roboto" w:cs="Roboto" w:eastAsia="Roboto" w:hAnsi="Roboto"/>
                <w:color w:val="000000"/>
                <w:sz w:val="20"/>
                <w:szCs w:val="20"/>
                <w:rtl w:val="0"/>
              </w:rPr>
              <w:t xml:space="preserve">(S.L).</w:t>
            </w:r>
          </w:p>
        </w:tc>
        <w:tc>
          <w:tcPr>
            <w:vMerge w:val="restart"/>
            <w:shd w:fill="002060" w:val="clear"/>
            <w:vAlign w:val="center"/>
          </w:tcPr>
          <w:p w:rsidR="00000000" w:rsidDel="00000000" w:rsidP="00000000" w:rsidRDefault="00000000" w:rsidRPr="00000000" w14:paraId="0000002B">
            <w:pPr>
              <w:spacing w:after="0" w:lineRule="auto"/>
              <w:rPr>
                <w:sz w:val="22"/>
                <w:szCs w:val="22"/>
              </w:rPr>
            </w:pPr>
            <w:r w:rsidDel="00000000" w:rsidR="00000000" w:rsidRPr="00000000">
              <w:rPr>
                <w:b w:val="1"/>
                <w:color w:val="ffc000"/>
                <w:sz w:val="22"/>
                <w:szCs w:val="22"/>
                <w:rtl w:val="0"/>
              </w:rPr>
              <w:t xml:space="preserve">Logotipo</w:t>
            </w:r>
            <w:r w:rsidDel="00000000" w:rsidR="00000000" w:rsidRPr="00000000">
              <w:rPr>
                <w:rtl w:val="0"/>
              </w:rPr>
            </w:r>
          </w:p>
        </w:tc>
        <w:tc>
          <w:tcPr>
            <w:vMerge w:val="restart"/>
            <w:vAlign w:val="center"/>
          </w:tcPr>
          <w:p w:rsidR="00000000" w:rsidDel="00000000" w:rsidP="00000000" w:rsidRDefault="00000000" w:rsidRPr="00000000" w14:paraId="0000002C">
            <w:pPr>
              <w:spacing w:after="0" w:lineRule="auto"/>
              <w:jc w:val="center"/>
              <w:rPr/>
            </w:pPr>
            <w:r w:rsidDel="00000000" w:rsidR="00000000" w:rsidRPr="00000000">
              <w:rPr/>
              <w:drawing>
                <wp:inline distB="0" distT="0" distL="0" distR="0">
                  <wp:extent cx="1078230" cy="1043305"/>
                  <wp:effectExtent b="0" l="0" r="0" t="0"/>
                  <wp:docPr id="6" name="image3.png"/>
                  <a:graphic>
                    <a:graphicData uri="http://schemas.openxmlformats.org/drawingml/2006/picture">
                      <pic:pic>
                        <pic:nvPicPr>
                          <pic:cNvPr id="0" name="image3.png"/>
                          <pic:cNvPicPr preferRelativeResize="0"/>
                        </pic:nvPicPr>
                        <pic:blipFill>
                          <a:blip r:embed="rId7"/>
                          <a:srcRect b="0" l="0" r="0" t="3200"/>
                          <a:stretch>
                            <a:fillRect/>
                          </a:stretch>
                        </pic:blipFill>
                        <pic:spPr>
                          <a:xfrm>
                            <a:off x="0" y="0"/>
                            <a:ext cx="1078230" cy="1043305"/>
                          </a:xfrm>
                          <a:prstGeom prst="rect"/>
                          <a:ln/>
                        </pic:spPr>
                      </pic:pic>
                    </a:graphicData>
                  </a:graphic>
                </wp:inline>
              </w:drawing>
            </w:r>
            <w:r w:rsidDel="00000000" w:rsidR="00000000" w:rsidRPr="00000000">
              <w:rPr>
                <w:rtl w:val="0"/>
              </w:rPr>
            </w:r>
          </w:p>
        </w:tc>
      </w:tr>
      <w:tr>
        <w:trPr>
          <w:trHeight w:val="620" w:hRule="atLeast"/>
        </w:trPr>
        <w:tc>
          <w:tcPr>
            <w:shd w:fill="002060" w:val="clear"/>
            <w:vAlign w:val="center"/>
          </w:tcPr>
          <w:p w:rsidR="00000000" w:rsidDel="00000000" w:rsidP="00000000" w:rsidRDefault="00000000" w:rsidRPr="00000000" w14:paraId="0000002D">
            <w:pPr>
              <w:spacing w:after="0" w:before="40" w:lineRule="auto"/>
              <w:rPr>
                <w:rFonts w:ascii="Roboto" w:cs="Roboto" w:eastAsia="Roboto" w:hAnsi="Roboto"/>
                <w:b w:val="1"/>
                <w:color w:val="ffc000"/>
                <w:sz w:val="22"/>
                <w:szCs w:val="22"/>
              </w:rPr>
            </w:pPr>
            <w:r w:rsidDel="00000000" w:rsidR="00000000" w:rsidRPr="00000000">
              <w:rPr>
                <w:rFonts w:ascii="Roboto" w:cs="Roboto" w:eastAsia="Roboto" w:hAnsi="Roboto"/>
                <w:b w:val="1"/>
                <w:color w:val="ffc000"/>
                <w:sz w:val="22"/>
                <w:szCs w:val="22"/>
                <w:rtl w:val="0"/>
              </w:rPr>
              <w:t xml:space="preserve">Marca</w:t>
            </w:r>
          </w:p>
        </w:tc>
        <w:tc>
          <w:tcPr>
            <w:vAlign w:val="center"/>
          </w:tcPr>
          <w:p w:rsidR="00000000" w:rsidDel="00000000" w:rsidP="00000000" w:rsidRDefault="00000000" w:rsidRPr="00000000" w14:paraId="0000002E">
            <w:pPr>
              <w:rPr>
                <w:color w:val="000000"/>
                <w:sz w:val="20"/>
                <w:szCs w:val="20"/>
              </w:rPr>
            </w:pPr>
            <w:r w:rsidDel="00000000" w:rsidR="00000000" w:rsidRPr="00000000">
              <w:rPr>
                <w:color w:val="000000"/>
                <w:sz w:val="20"/>
                <w:szCs w:val="20"/>
                <w:rtl w:val="0"/>
              </w:rPr>
              <w:t xml:space="preserve">bellIoT.</w:t>
            </w:r>
          </w:p>
        </w:tc>
        <w:tc>
          <w:tcPr>
            <w:vMerge w:val="continue"/>
            <w:shd w:fill="002060" w:val="clear"/>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30">
            <w:pPr>
              <w:spacing w:after="0" w:lineRule="auto"/>
              <w:rPr/>
            </w:pPr>
            <w:r w:rsidDel="00000000" w:rsidR="00000000" w:rsidRPr="00000000">
              <w:rPr>
                <w:rtl w:val="0"/>
              </w:rPr>
            </w:r>
          </w:p>
          <w:p w:rsidR="00000000" w:rsidDel="00000000" w:rsidP="00000000" w:rsidRDefault="00000000" w:rsidRPr="00000000" w14:paraId="00000031">
            <w:pPr>
              <w:spacing w:after="0" w:lineRule="auto"/>
              <w:rPr/>
            </w:pPr>
            <w:r w:rsidDel="00000000" w:rsidR="00000000" w:rsidRPr="00000000">
              <w:rPr>
                <w:rtl w:val="0"/>
              </w:rPr>
            </w:r>
          </w:p>
        </w:tc>
      </w:tr>
      <w:tr>
        <w:trPr>
          <w:trHeight w:val="360" w:hRule="atLeast"/>
        </w:trPr>
        <w:tc>
          <w:tcPr>
            <w:shd w:fill="002060" w:val="clear"/>
            <w:vAlign w:val="center"/>
          </w:tcPr>
          <w:p w:rsidR="00000000" w:rsidDel="00000000" w:rsidP="00000000" w:rsidRDefault="00000000" w:rsidRPr="00000000" w14:paraId="00000032">
            <w:pPr>
              <w:spacing w:after="0" w:before="40" w:lineRule="auto"/>
              <w:rPr>
                <w:rFonts w:ascii="Roboto" w:cs="Roboto" w:eastAsia="Roboto" w:hAnsi="Roboto"/>
                <w:b w:val="1"/>
                <w:color w:val="ffc000"/>
                <w:sz w:val="22"/>
                <w:szCs w:val="22"/>
              </w:rPr>
            </w:pPr>
            <w:r w:rsidDel="00000000" w:rsidR="00000000" w:rsidRPr="00000000">
              <w:rPr>
                <w:rFonts w:ascii="Roboto" w:cs="Roboto" w:eastAsia="Roboto" w:hAnsi="Roboto"/>
                <w:b w:val="1"/>
                <w:color w:val="ffc000"/>
                <w:sz w:val="22"/>
                <w:szCs w:val="22"/>
                <w:rtl w:val="0"/>
              </w:rPr>
              <w:t xml:space="preserve">Eslogan</w:t>
            </w:r>
          </w:p>
        </w:tc>
        <w:tc>
          <w:tcPr>
            <w:vAlign w:val="center"/>
          </w:tcPr>
          <w:p w:rsidR="00000000" w:rsidDel="00000000" w:rsidP="00000000" w:rsidRDefault="00000000" w:rsidRPr="00000000" w14:paraId="00000033">
            <w:pPr>
              <w:spacing w:after="0" w:lineRule="auto"/>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El timbre del futuro.</w:t>
            </w:r>
          </w:p>
        </w:tc>
        <w:tc>
          <w:tcPr>
            <w:vMerge w:val="continue"/>
            <w:shd w:fill="002060" w:val="clear"/>
            <w:vAlign w:val="center"/>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35">
            <w:pPr>
              <w:spacing w:after="0" w:lineRule="auto"/>
              <w:rPr/>
            </w:pPr>
            <w:r w:rsidDel="00000000" w:rsidR="00000000" w:rsidRPr="00000000">
              <w:rPr>
                <w:rtl w:val="0"/>
              </w:rPr>
            </w:r>
          </w:p>
          <w:p w:rsidR="00000000" w:rsidDel="00000000" w:rsidP="00000000" w:rsidRDefault="00000000" w:rsidRPr="00000000" w14:paraId="00000036">
            <w:pPr>
              <w:spacing w:after="0" w:lineRule="auto"/>
              <w:rPr/>
            </w:pPr>
            <w:r w:rsidDel="00000000" w:rsidR="00000000" w:rsidRPr="00000000">
              <w:rPr>
                <w:rtl w:val="0"/>
              </w:rPr>
            </w:r>
          </w:p>
        </w:tc>
      </w:tr>
      <w:tr>
        <w:trPr>
          <w:trHeight w:val="360" w:hRule="atLeast"/>
        </w:trPr>
        <w:tc>
          <w:tcPr>
            <w:shd w:fill="002060" w:val="clear"/>
            <w:vAlign w:val="center"/>
          </w:tcPr>
          <w:p w:rsidR="00000000" w:rsidDel="00000000" w:rsidP="00000000" w:rsidRDefault="00000000" w:rsidRPr="00000000" w14:paraId="00000037">
            <w:pPr>
              <w:spacing w:after="0" w:before="40" w:lineRule="auto"/>
              <w:rPr>
                <w:rFonts w:ascii="Roboto" w:cs="Roboto" w:eastAsia="Roboto" w:hAnsi="Roboto"/>
                <w:b w:val="1"/>
                <w:color w:val="ffc000"/>
                <w:sz w:val="22"/>
                <w:szCs w:val="22"/>
              </w:rPr>
            </w:pPr>
            <w:r w:rsidDel="00000000" w:rsidR="00000000" w:rsidRPr="00000000">
              <w:rPr>
                <w:rFonts w:ascii="Roboto" w:cs="Roboto" w:eastAsia="Roboto" w:hAnsi="Roboto"/>
                <w:b w:val="1"/>
                <w:color w:val="ffc000"/>
                <w:sz w:val="22"/>
                <w:szCs w:val="22"/>
                <w:rtl w:val="0"/>
              </w:rPr>
              <w:t xml:space="preserve">Razón del logo</w:t>
            </w:r>
          </w:p>
        </w:tc>
        <w:tc>
          <w:tcPr>
            <w:gridSpan w:val="3"/>
            <w:vAlign w:val="center"/>
          </w:tcPr>
          <w:p w:rsidR="00000000" w:rsidDel="00000000" w:rsidP="00000000" w:rsidRDefault="00000000" w:rsidRPr="00000000" w14:paraId="00000038">
            <w:pPr>
              <w:spacing w:after="40" w:before="40" w:lineRule="auto"/>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El puntero viene a simbolizar que se trata de una empresa puntera en el sector. El conjunto se asemeja a la pulsación de un timbre, con la ayuda de la tecnología. También hemos hecho un contraste de color entre </w:t>
            </w:r>
            <w:r w:rsidDel="00000000" w:rsidR="00000000" w:rsidRPr="00000000">
              <w:rPr>
                <w:rFonts w:ascii="Roboto" w:cs="Roboto" w:eastAsia="Roboto" w:hAnsi="Roboto"/>
                <w:i w:val="1"/>
                <w:color w:val="000000"/>
                <w:sz w:val="20"/>
                <w:szCs w:val="20"/>
                <w:rtl w:val="0"/>
              </w:rPr>
              <w:t xml:space="preserve">Bell</w:t>
            </w:r>
            <w:r w:rsidDel="00000000" w:rsidR="00000000" w:rsidRPr="00000000">
              <w:rPr>
                <w:rFonts w:ascii="Roboto" w:cs="Roboto" w:eastAsia="Roboto" w:hAnsi="Roboto"/>
                <w:color w:val="000000"/>
                <w:sz w:val="20"/>
                <w:szCs w:val="20"/>
                <w:rtl w:val="0"/>
              </w:rPr>
              <w:t xml:space="preserve"> (Timbre) e </w:t>
            </w:r>
            <w:r w:rsidDel="00000000" w:rsidR="00000000" w:rsidRPr="00000000">
              <w:rPr>
                <w:rFonts w:ascii="Roboto" w:cs="Roboto" w:eastAsia="Roboto" w:hAnsi="Roboto"/>
                <w:i w:val="1"/>
                <w:color w:val="000000"/>
                <w:sz w:val="20"/>
                <w:szCs w:val="20"/>
                <w:rtl w:val="0"/>
              </w:rPr>
              <w:t xml:space="preserve">IoT</w:t>
            </w:r>
            <w:r w:rsidDel="00000000" w:rsidR="00000000" w:rsidRPr="00000000">
              <w:rPr>
                <w:rFonts w:ascii="Roboto" w:cs="Roboto" w:eastAsia="Roboto" w:hAnsi="Roboto"/>
                <w:color w:val="000000"/>
                <w:sz w:val="20"/>
                <w:szCs w:val="20"/>
                <w:rtl w:val="0"/>
              </w:rPr>
              <w:t xml:space="preserve"> (que es precisamente el campo en el que se basa el proyecto).</w:t>
            </w:r>
          </w:p>
        </w:tc>
      </w:tr>
    </w:tbl>
    <w:p w:rsidR="00000000" w:rsidDel="00000000" w:rsidP="00000000" w:rsidRDefault="00000000" w:rsidRPr="00000000" w14:paraId="0000003B">
      <w:pPr>
        <w:pStyle w:val="Heading2"/>
        <w:numPr>
          <w:ilvl w:val="1"/>
          <w:numId w:val="1"/>
        </w:numPr>
        <w:spacing w:line="276" w:lineRule="auto"/>
        <w:ind w:left="576" w:hanging="576"/>
        <w:rPr>
          <w:color w:val="000000"/>
        </w:rPr>
      </w:pPr>
      <w:bookmarkStart w:colFirst="0" w:colLast="0" w:name="_2et92p0" w:id="3"/>
      <w:bookmarkEnd w:id="3"/>
      <w:r w:rsidDel="00000000" w:rsidR="00000000" w:rsidRPr="00000000">
        <w:rPr>
          <w:color w:val="000000"/>
          <w:rtl w:val="0"/>
        </w:rPr>
        <w:t xml:space="preserve">Presentación de los promotores</w:t>
      </w:r>
    </w:p>
    <w:tbl>
      <w:tblPr>
        <w:tblStyle w:val="Table2"/>
        <w:tblW w:w="9061.0" w:type="dxa"/>
        <w:jc w:val="left"/>
        <w:tblInd w:w="0.0" w:type="dxa"/>
        <w:tblBorders>
          <w:top w:color="82b0e4" w:space="0" w:sz="4" w:val="single"/>
          <w:left w:color="82b0e4" w:space="0" w:sz="4" w:val="single"/>
          <w:bottom w:color="82b0e4" w:space="0" w:sz="4" w:val="single"/>
          <w:right w:color="82b0e4" w:space="0" w:sz="4" w:val="single"/>
          <w:insideH w:color="000000" w:space="0" w:sz="4" w:val="single"/>
          <w:insideV w:color="82b0e4" w:space="0" w:sz="4" w:val="single"/>
        </w:tblBorders>
        <w:tblLayout w:type="fixed"/>
        <w:tblLook w:val="0400"/>
      </w:tblPr>
      <w:tblGrid>
        <w:gridCol w:w="2830"/>
        <w:gridCol w:w="6231"/>
        <w:tblGridChange w:id="0">
          <w:tblGrid>
            <w:gridCol w:w="2830"/>
            <w:gridCol w:w="6231"/>
          </w:tblGrid>
        </w:tblGridChange>
      </w:tblGrid>
      <w:tr>
        <w:tc>
          <w:tcPr>
            <w:gridSpan w:val="2"/>
            <w:shd w:fill="002060" w:val="clear"/>
          </w:tcPr>
          <w:p w:rsidR="00000000" w:rsidDel="00000000" w:rsidP="00000000" w:rsidRDefault="00000000" w:rsidRPr="00000000" w14:paraId="0000003C">
            <w:pPr>
              <w:rPr>
                <w:b w:val="1"/>
                <w:color w:val="ffffff"/>
                <w:sz w:val="28"/>
                <w:szCs w:val="28"/>
              </w:rPr>
            </w:pPr>
            <w:r w:rsidDel="00000000" w:rsidR="00000000" w:rsidRPr="00000000">
              <w:rPr>
                <w:b w:val="1"/>
                <w:color w:val="ffffff"/>
                <w:sz w:val="28"/>
                <w:szCs w:val="28"/>
                <w:rtl w:val="0"/>
              </w:rPr>
              <w:t xml:space="preserve">Bruno Carrasco León</w:t>
            </w:r>
          </w:p>
        </w:tc>
      </w:tr>
      <w:tr>
        <w:tc>
          <w:tcPr>
            <w:shd w:fill="262626" w:val="clear"/>
          </w:tcPr>
          <w:p w:rsidR="00000000" w:rsidDel="00000000" w:rsidP="00000000" w:rsidRDefault="00000000" w:rsidRPr="00000000" w14:paraId="0000003E">
            <w:pPr>
              <w:rPr>
                <w:color w:val="ffffff"/>
                <w:sz w:val="22"/>
                <w:szCs w:val="22"/>
              </w:rPr>
            </w:pPr>
            <w:r w:rsidDel="00000000" w:rsidR="00000000" w:rsidRPr="00000000">
              <w:rPr>
                <w:color w:val="ffffff"/>
                <w:sz w:val="22"/>
                <w:szCs w:val="22"/>
                <w:rtl w:val="0"/>
              </w:rPr>
              <w:t xml:space="preserve">Formación</w:t>
            </w:r>
          </w:p>
        </w:tc>
        <w:tc>
          <w:tcPr>
            <w:tcBorders>
              <w:bottom w:color="ffffff" w:space="0" w:sz="4" w:val="single"/>
            </w:tcBorders>
          </w:tcPr>
          <w:p w:rsidR="00000000" w:rsidDel="00000000" w:rsidP="00000000" w:rsidRDefault="00000000" w:rsidRPr="00000000" w14:paraId="0000003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2011-2015</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Grado en </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Ingeniería Eléctrica en la UNED</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(Universidad Nacional de Educación a Distancia) </w:t>
            </w:r>
          </w:p>
          <w:p w:rsidR="00000000" w:rsidDel="00000000" w:rsidP="00000000" w:rsidRDefault="00000000" w:rsidRPr="00000000" w14:paraId="0000004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00" w:lineRule="auto"/>
              <w:ind w:left="360" w:right="0" w:hanging="360"/>
              <w:jc w:val="left"/>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2015-2017</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Máster en </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Ingeniería Eléctrica en la UNED</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(Universidad Nacional de Educación a Distancia) </w:t>
            </w:r>
          </w:p>
        </w:tc>
      </w:tr>
      <w:tr>
        <w:tc>
          <w:tcPr>
            <w:shd w:fill="262626" w:val="clear"/>
          </w:tcPr>
          <w:p w:rsidR="00000000" w:rsidDel="00000000" w:rsidP="00000000" w:rsidRDefault="00000000" w:rsidRPr="00000000" w14:paraId="00000041">
            <w:pPr>
              <w:rPr>
                <w:rFonts w:ascii="Roboto" w:cs="Roboto" w:eastAsia="Roboto" w:hAnsi="Roboto"/>
                <w:color w:val="ffffff"/>
                <w:sz w:val="22"/>
                <w:szCs w:val="22"/>
              </w:rPr>
            </w:pPr>
            <w:r w:rsidDel="00000000" w:rsidR="00000000" w:rsidRPr="00000000">
              <w:rPr>
                <w:rFonts w:ascii="Roboto" w:cs="Roboto" w:eastAsia="Roboto" w:hAnsi="Roboto"/>
                <w:color w:val="ffffff"/>
                <w:sz w:val="22"/>
                <w:szCs w:val="22"/>
                <w:rtl w:val="0"/>
              </w:rPr>
              <w:t xml:space="preserve">Experiencia profesional</w:t>
            </w:r>
          </w:p>
        </w:tc>
        <w:tc>
          <w:tcPr>
            <w:tcBorders>
              <w:top w:color="ffffff" w:space="0" w:sz="4" w:val="single"/>
              <w:bottom w:color="ffffff" w:space="0" w:sz="4" w:val="single"/>
            </w:tcBorders>
          </w:tcPr>
          <w:p w:rsidR="00000000" w:rsidDel="00000000" w:rsidP="00000000" w:rsidRDefault="00000000" w:rsidRPr="00000000" w14:paraId="0000004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00" w:lineRule="auto"/>
              <w:ind w:left="360" w:right="0" w:hanging="360"/>
              <w:jc w:val="left"/>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2014</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Prácticas realizadas en Iberdrola, durante 6 meses, técnico de Automatización y Control de la Red.</w:t>
            </w:r>
          </w:p>
        </w:tc>
      </w:tr>
      <w:tr>
        <w:tc>
          <w:tcPr>
            <w:shd w:fill="262626" w:val="clear"/>
          </w:tcPr>
          <w:p w:rsidR="00000000" w:rsidDel="00000000" w:rsidP="00000000" w:rsidRDefault="00000000" w:rsidRPr="00000000" w14:paraId="00000043">
            <w:pPr>
              <w:rPr>
                <w:rFonts w:ascii="Roboto" w:cs="Roboto" w:eastAsia="Roboto" w:hAnsi="Roboto"/>
                <w:color w:val="ffffff"/>
                <w:sz w:val="22"/>
                <w:szCs w:val="22"/>
              </w:rPr>
            </w:pPr>
            <w:r w:rsidDel="00000000" w:rsidR="00000000" w:rsidRPr="00000000">
              <w:rPr>
                <w:rFonts w:ascii="Roboto" w:cs="Roboto" w:eastAsia="Roboto" w:hAnsi="Roboto"/>
                <w:color w:val="ffffff"/>
                <w:sz w:val="22"/>
                <w:szCs w:val="22"/>
                <w:rtl w:val="0"/>
              </w:rPr>
              <w:t xml:space="preserve">Habilidades emprendedoras</w:t>
            </w:r>
          </w:p>
        </w:tc>
        <w:tc>
          <w:tcPr>
            <w:tcBorders>
              <w:top w:color="ffffff" w:space="0" w:sz="4" w:val="single"/>
              <w:bottom w:color="ffffff" w:space="0" w:sz="4" w:val="single"/>
            </w:tcBorders>
          </w:tcPr>
          <w:p w:rsidR="00000000" w:rsidDel="00000000" w:rsidP="00000000" w:rsidRDefault="00000000" w:rsidRPr="00000000" w14:paraId="00000044">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Representante de estudiantes en la UNED (2012). Capacidad de sobreponerse a los problemas, y temple en la toma de decisiones.</w:t>
            </w:r>
          </w:p>
          <w:p w:rsidR="00000000" w:rsidDel="00000000" w:rsidP="00000000" w:rsidRDefault="00000000" w:rsidRPr="00000000" w14:paraId="00000045">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Proyecto de fin de carrera evaluado con un Sobresaliente (10) sobre las variables que afectan al precio de la electricidad.</w:t>
            </w:r>
          </w:p>
        </w:tc>
      </w:tr>
      <w:tr>
        <w:trPr>
          <w:trHeight w:val="820" w:hRule="atLeast"/>
        </w:trPr>
        <w:tc>
          <w:tcPr>
            <w:shd w:fill="262626" w:val="clear"/>
          </w:tcPr>
          <w:p w:rsidR="00000000" w:rsidDel="00000000" w:rsidP="00000000" w:rsidRDefault="00000000" w:rsidRPr="00000000" w14:paraId="00000046">
            <w:pPr>
              <w:rPr>
                <w:rFonts w:ascii="Roboto" w:cs="Roboto" w:eastAsia="Roboto" w:hAnsi="Roboto"/>
                <w:color w:val="ffffff"/>
                <w:sz w:val="22"/>
                <w:szCs w:val="22"/>
              </w:rPr>
            </w:pPr>
            <w:r w:rsidDel="00000000" w:rsidR="00000000" w:rsidRPr="00000000">
              <w:rPr>
                <w:rFonts w:ascii="Roboto" w:cs="Roboto" w:eastAsia="Roboto" w:hAnsi="Roboto"/>
                <w:color w:val="ffffff"/>
                <w:sz w:val="22"/>
                <w:szCs w:val="22"/>
                <w:rtl w:val="0"/>
              </w:rPr>
              <w:t xml:space="preserve">Implicación y responsabilidad</w:t>
            </w:r>
          </w:p>
        </w:tc>
        <w:tc>
          <w:tcPr>
            <w:tcBorders>
              <w:top w:color="ffffff" w:space="0" w:sz="4" w:val="single"/>
              <w:bottom w:color="ffffff" w:space="0" w:sz="4" w:val="single"/>
            </w:tcBorders>
            <w:shd w:fill="262626" w:val="clear"/>
          </w:tcPr>
          <w:p w:rsidR="00000000" w:rsidDel="00000000" w:rsidP="00000000" w:rsidRDefault="00000000" w:rsidRPr="00000000" w14:paraId="00000047">
            <w:pPr>
              <w:rPr>
                <w:rFonts w:ascii="Roboto" w:cs="Roboto" w:eastAsia="Roboto" w:hAnsi="Roboto"/>
              </w:rPr>
            </w:pPr>
            <w:r w:rsidDel="00000000" w:rsidR="00000000" w:rsidRPr="00000000">
              <w:rPr>
                <w:rtl w:val="0"/>
              </w:rPr>
            </w:r>
          </w:p>
        </w:tc>
      </w:tr>
      <w:tr>
        <w:trPr>
          <w:trHeight w:val="1240" w:hRule="atLeast"/>
        </w:trPr>
        <w:tc>
          <w:tcPr>
            <w:shd w:fill="262626" w:val="clear"/>
          </w:tcPr>
          <w:p w:rsidR="00000000" w:rsidDel="00000000" w:rsidP="00000000" w:rsidRDefault="00000000" w:rsidRPr="00000000" w14:paraId="00000048">
            <w:pPr>
              <w:rPr>
                <w:rFonts w:ascii="Roboto" w:cs="Roboto" w:eastAsia="Roboto" w:hAnsi="Roboto"/>
                <w:color w:val="ffffff"/>
                <w:sz w:val="22"/>
                <w:szCs w:val="22"/>
              </w:rPr>
            </w:pPr>
            <w:r w:rsidDel="00000000" w:rsidR="00000000" w:rsidRPr="00000000">
              <w:rPr>
                <w:rFonts w:ascii="Roboto" w:cs="Roboto" w:eastAsia="Roboto" w:hAnsi="Roboto"/>
                <w:color w:val="ffffff"/>
                <w:sz w:val="22"/>
                <w:szCs w:val="22"/>
                <w:rtl w:val="0"/>
              </w:rPr>
              <w:t xml:space="preserve">Funciones y tareas a desarrollar</w:t>
            </w:r>
          </w:p>
        </w:tc>
        <w:tc>
          <w:tcPr>
            <w:tcBorders>
              <w:top w:color="ffffff" w:space="0" w:sz="4" w:val="single"/>
              <w:bottom w:color="ffffff" w:space="0" w:sz="4" w:val="single"/>
            </w:tcBorders>
            <w:shd w:fill="262626" w:val="clear"/>
          </w:tcPr>
          <w:p w:rsidR="00000000" w:rsidDel="00000000" w:rsidP="00000000" w:rsidRDefault="00000000" w:rsidRPr="00000000" w14:paraId="00000049">
            <w:pPr>
              <w:rPr>
                <w:rFonts w:ascii="Roboto" w:cs="Roboto" w:eastAsia="Roboto" w:hAnsi="Roboto"/>
              </w:rPr>
            </w:pPr>
            <w:r w:rsidDel="00000000" w:rsidR="00000000" w:rsidRPr="00000000">
              <w:rPr>
                <w:rtl w:val="0"/>
              </w:rPr>
            </w:r>
          </w:p>
        </w:tc>
      </w:tr>
      <w:tr>
        <w:trPr>
          <w:trHeight w:val="380" w:hRule="atLeast"/>
        </w:trPr>
        <w:tc>
          <w:tcPr>
            <w:shd w:fill="262626" w:val="clear"/>
          </w:tcPr>
          <w:p w:rsidR="00000000" w:rsidDel="00000000" w:rsidP="00000000" w:rsidRDefault="00000000" w:rsidRPr="00000000" w14:paraId="0000004A">
            <w:pPr>
              <w:rPr>
                <w:rFonts w:ascii="Roboto" w:cs="Roboto" w:eastAsia="Roboto" w:hAnsi="Roboto"/>
                <w:color w:val="ffffff"/>
                <w:sz w:val="22"/>
                <w:szCs w:val="22"/>
              </w:rPr>
            </w:pPr>
            <w:r w:rsidDel="00000000" w:rsidR="00000000" w:rsidRPr="00000000">
              <w:rPr>
                <w:rFonts w:ascii="Roboto" w:cs="Roboto" w:eastAsia="Roboto" w:hAnsi="Roboto"/>
                <w:color w:val="ffffff"/>
                <w:sz w:val="22"/>
                <w:szCs w:val="22"/>
                <w:rtl w:val="0"/>
              </w:rPr>
              <w:t xml:space="preserve">Objetivo profesional</w:t>
            </w:r>
          </w:p>
        </w:tc>
        <w:tc>
          <w:tcPr>
            <w:tcBorders>
              <w:top w:color="ffffff" w:space="0" w:sz="4" w:val="single"/>
            </w:tcBorders>
            <w:shd w:fill="262626" w:val="clear"/>
          </w:tcPr>
          <w:p w:rsidR="00000000" w:rsidDel="00000000" w:rsidP="00000000" w:rsidRDefault="00000000" w:rsidRPr="00000000" w14:paraId="0000004B">
            <w:pPr>
              <w:rPr>
                <w:rFonts w:ascii="Roboto" w:cs="Roboto" w:eastAsia="Roboto" w:hAnsi="Roboto"/>
              </w:rPr>
            </w:pPr>
            <w:r w:rsidDel="00000000" w:rsidR="00000000" w:rsidRPr="00000000">
              <w:rPr>
                <w:rtl w:val="0"/>
              </w:rPr>
            </w:r>
          </w:p>
        </w:tc>
      </w:tr>
    </w:tbl>
    <w:p w:rsidR="00000000" w:rsidDel="00000000" w:rsidP="00000000" w:rsidRDefault="00000000" w:rsidRPr="00000000" w14:paraId="0000004C">
      <w:pPr>
        <w:rPr>
          <w:rFonts w:ascii="Roboto" w:cs="Roboto" w:eastAsia="Roboto" w:hAnsi="Roboto"/>
          <w:sz w:val="4"/>
          <w:szCs w:val="4"/>
        </w:rPr>
      </w:pPr>
      <w:r w:rsidDel="00000000" w:rsidR="00000000" w:rsidRPr="00000000">
        <w:rPr>
          <w:rtl w:val="0"/>
        </w:rPr>
      </w:r>
    </w:p>
    <w:p w:rsidR="00000000" w:rsidDel="00000000" w:rsidP="00000000" w:rsidRDefault="00000000" w:rsidRPr="00000000" w14:paraId="0000004D">
      <w:pPr>
        <w:rPr>
          <w:rFonts w:ascii="Roboto" w:cs="Roboto" w:eastAsia="Roboto" w:hAnsi="Roboto"/>
          <w:sz w:val="4"/>
          <w:szCs w:val="4"/>
        </w:rPr>
      </w:pPr>
      <w:r w:rsidDel="00000000" w:rsidR="00000000" w:rsidRPr="00000000">
        <w:rPr>
          <w:rtl w:val="0"/>
        </w:rPr>
      </w:r>
    </w:p>
    <w:p w:rsidR="00000000" w:rsidDel="00000000" w:rsidP="00000000" w:rsidRDefault="00000000" w:rsidRPr="00000000" w14:paraId="0000004E">
      <w:pPr>
        <w:rPr>
          <w:rFonts w:ascii="Roboto" w:cs="Roboto" w:eastAsia="Roboto" w:hAnsi="Roboto"/>
          <w:sz w:val="4"/>
          <w:szCs w:val="4"/>
        </w:rPr>
      </w:pPr>
      <w:r w:rsidDel="00000000" w:rsidR="00000000" w:rsidRPr="00000000">
        <w:rPr>
          <w:rtl w:val="0"/>
        </w:rPr>
      </w:r>
    </w:p>
    <w:tbl>
      <w:tblPr>
        <w:tblStyle w:val="Table3"/>
        <w:tblW w:w="9061.0" w:type="dxa"/>
        <w:jc w:val="left"/>
        <w:tblInd w:w="0.0" w:type="dxa"/>
        <w:tblBorders>
          <w:top w:color="82b0e4" w:space="0" w:sz="4" w:val="single"/>
          <w:left w:color="82b0e4" w:space="0" w:sz="4" w:val="single"/>
          <w:bottom w:color="82b0e4" w:space="0" w:sz="4" w:val="single"/>
          <w:right w:color="82b0e4" w:space="0" w:sz="4" w:val="single"/>
          <w:insideH w:color="000000" w:space="0" w:sz="4" w:val="single"/>
          <w:insideV w:color="82b0e4" w:space="0" w:sz="4" w:val="single"/>
        </w:tblBorders>
        <w:tblLayout w:type="fixed"/>
        <w:tblLook w:val="0400"/>
      </w:tblPr>
      <w:tblGrid>
        <w:gridCol w:w="2830"/>
        <w:gridCol w:w="6231"/>
        <w:tblGridChange w:id="0">
          <w:tblGrid>
            <w:gridCol w:w="2830"/>
            <w:gridCol w:w="6231"/>
          </w:tblGrid>
        </w:tblGridChange>
      </w:tblGrid>
      <w:tr>
        <w:tc>
          <w:tcPr>
            <w:gridSpan w:val="2"/>
            <w:shd w:fill="002060" w:val="clear"/>
          </w:tcPr>
          <w:p w:rsidR="00000000" w:rsidDel="00000000" w:rsidP="00000000" w:rsidRDefault="00000000" w:rsidRPr="00000000" w14:paraId="0000004F">
            <w:pPr>
              <w:rPr>
                <w:rFonts w:ascii="Roboto" w:cs="Roboto" w:eastAsia="Roboto" w:hAnsi="Roboto"/>
                <w:b w:val="1"/>
                <w:color w:val="ffffff"/>
              </w:rPr>
            </w:pPr>
            <w:r w:rsidDel="00000000" w:rsidR="00000000" w:rsidRPr="00000000">
              <w:rPr>
                <w:rFonts w:ascii="Roboto" w:cs="Roboto" w:eastAsia="Roboto" w:hAnsi="Roboto"/>
                <w:b w:val="1"/>
                <w:color w:val="ffffff"/>
                <w:sz w:val="28"/>
                <w:szCs w:val="28"/>
                <w:rtl w:val="0"/>
              </w:rPr>
              <w:t xml:space="preserve">Martín Blanco Santana</w:t>
            </w:r>
            <w:r w:rsidDel="00000000" w:rsidR="00000000" w:rsidRPr="00000000">
              <w:rPr>
                <w:rtl w:val="0"/>
              </w:rPr>
            </w:r>
          </w:p>
        </w:tc>
      </w:tr>
      <w:tr>
        <w:tc>
          <w:tcPr>
            <w:shd w:fill="262626" w:val="clear"/>
          </w:tcPr>
          <w:p w:rsidR="00000000" w:rsidDel="00000000" w:rsidP="00000000" w:rsidRDefault="00000000" w:rsidRPr="00000000" w14:paraId="00000051">
            <w:pPr>
              <w:rPr>
                <w:rFonts w:ascii="Roboto" w:cs="Roboto" w:eastAsia="Roboto" w:hAnsi="Roboto"/>
                <w:color w:val="ffffff"/>
                <w:sz w:val="22"/>
                <w:szCs w:val="22"/>
              </w:rPr>
            </w:pPr>
            <w:r w:rsidDel="00000000" w:rsidR="00000000" w:rsidRPr="00000000">
              <w:rPr>
                <w:rFonts w:ascii="Roboto" w:cs="Roboto" w:eastAsia="Roboto" w:hAnsi="Roboto"/>
                <w:color w:val="ffffff"/>
                <w:sz w:val="22"/>
                <w:szCs w:val="22"/>
                <w:rtl w:val="0"/>
              </w:rPr>
              <w:t xml:space="preserve">Formación</w:t>
            </w:r>
          </w:p>
        </w:tc>
        <w:tc>
          <w:tcPr>
            <w:tcBorders>
              <w:bottom w:color="ffffff" w:space="0" w:sz="4" w:val="single"/>
            </w:tcBorders>
          </w:tcPr>
          <w:p w:rsidR="00000000" w:rsidDel="00000000" w:rsidP="00000000" w:rsidRDefault="00000000" w:rsidRPr="00000000" w14:paraId="0000005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2014-2016</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Grado en </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Desarrollo de Aplicaciones Multiplataforma</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(Centro de Enseñanza Gregorio Fernández).</w:t>
            </w:r>
          </w:p>
          <w:p w:rsidR="00000000" w:rsidDel="00000000" w:rsidP="00000000" w:rsidRDefault="00000000" w:rsidRPr="00000000" w14:paraId="0000005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00" w:lineRule="auto"/>
              <w:ind w:left="360" w:right="0" w:hanging="360"/>
              <w:jc w:val="left"/>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2016-2017</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Grado en </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Desarrollo de Aplicaciones Web</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(IES Zorrilla).</w:t>
            </w:r>
          </w:p>
        </w:tc>
      </w:tr>
      <w:tr>
        <w:tc>
          <w:tcPr>
            <w:shd w:fill="262626" w:val="clear"/>
          </w:tcPr>
          <w:p w:rsidR="00000000" w:rsidDel="00000000" w:rsidP="00000000" w:rsidRDefault="00000000" w:rsidRPr="00000000" w14:paraId="00000054">
            <w:pPr>
              <w:rPr>
                <w:rFonts w:ascii="Roboto" w:cs="Roboto" w:eastAsia="Roboto" w:hAnsi="Roboto"/>
                <w:color w:val="ffffff"/>
                <w:sz w:val="22"/>
                <w:szCs w:val="22"/>
              </w:rPr>
            </w:pPr>
            <w:r w:rsidDel="00000000" w:rsidR="00000000" w:rsidRPr="00000000">
              <w:rPr>
                <w:rFonts w:ascii="Roboto" w:cs="Roboto" w:eastAsia="Roboto" w:hAnsi="Roboto"/>
                <w:color w:val="ffffff"/>
                <w:sz w:val="22"/>
                <w:szCs w:val="22"/>
                <w:rtl w:val="0"/>
              </w:rPr>
              <w:t xml:space="preserve">Experiencia profesional</w:t>
            </w:r>
          </w:p>
        </w:tc>
        <w:tc>
          <w:tcPr>
            <w:tcBorders>
              <w:top w:color="ffffff" w:space="0" w:sz="4" w:val="single"/>
              <w:bottom w:color="ffffff" w:space="0" w:sz="4" w:val="single"/>
            </w:tcBorders>
          </w:tcPr>
          <w:p w:rsidR="00000000" w:rsidDel="00000000" w:rsidP="00000000" w:rsidRDefault="00000000" w:rsidRPr="00000000" w14:paraId="0000005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sz w:val="20"/>
                <w:szCs w:val="20"/>
              </w:rPr>
            </w:pPr>
            <w:r w:rsidDel="00000000" w:rsidR="00000000" w:rsidRPr="00000000">
              <w:rPr>
                <w:b w:val="1"/>
                <w:i w:val="0"/>
                <w:smallCaps w:val="0"/>
                <w:strike w:val="0"/>
                <w:color w:val="000000"/>
                <w:sz w:val="20"/>
                <w:szCs w:val="20"/>
                <w:u w:val="none"/>
                <w:shd w:fill="auto" w:val="clear"/>
                <w:vertAlign w:val="baseline"/>
                <w:rtl w:val="0"/>
              </w:rPr>
              <w:t xml:space="preserve">2015</w:t>
            </w:r>
            <w:r w:rsidDel="00000000" w:rsidR="00000000" w:rsidRPr="00000000">
              <w:rPr>
                <w:i w:val="0"/>
                <w:smallCaps w:val="0"/>
                <w:strike w:val="0"/>
                <w:color w:val="000000"/>
                <w:sz w:val="20"/>
                <w:szCs w:val="20"/>
                <w:u w:val="none"/>
                <w:shd w:fill="auto" w:val="clear"/>
                <w:vertAlign w:val="baseline"/>
                <w:rtl w:val="0"/>
              </w:rPr>
              <w:t xml:space="preserve">: Prácticas realizadas en Banco Santander (5 meses). Desarrollo de aplicaciones </w:t>
            </w:r>
            <w:r w:rsidDel="00000000" w:rsidR="00000000" w:rsidRPr="00000000">
              <w:rPr>
                <w:i w:val="1"/>
                <w:smallCaps w:val="0"/>
                <w:strike w:val="0"/>
                <w:color w:val="000000"/>
                <w:sz w:val="20"/>
                <w:szCs w:val="20"/>
                <w:u w:val="none"/>
                <w:shd w:fill="auto" w:val="clear"/>
                <w:vertAlign w:val="baseline"/>
                <w:rtl w:val="0"/>
              </w:rPr>
              <w:t xml:space="preserve">Java / Javascript / Android / iOS</w:t>
            </w:r>
            <w:r w:rsidDel="00000000" w:rsidR="00000000" w:rsidRPr="00000000">
              <w:rPr>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00" w:lineRule="auto"/>
              <w:ind w:left="360" w:right="0" w:hanging="360"/>
              <w:jc w:val="left"/>
              <w:rPr>
                <w:sz w:val="20"/>
                <w:szCs w:val="20"/>
              </w:rPr>
            </w:pPr>
            <w:r w:rsidDel="00000000" w:rsidR="00000000" w:rsidRPr="00000000">
              <w:rPr>
                <w:b w:val="1"/>
                <w:i w:val="0"/>
                <w:smallCaps w:val="0"/>
                <w:strike w:val="0"/>
                <w:color w:val="000000"/>
                <w:sz w:val="20"/>
                <w:szCs w:val="20"/>
                <w:u w:val="none"/>
                <w:shd w:fill="auto" w:val="clear"/>
                <w:vertAlign w:val="baseline"/>
                <w:rtl w:val="0"/>
              </w:rPr>
              <w:t xml:space="preserve">2016</w:t>
            </w:r>
            <w:r w:rsidDel="00000000" w:rsidR="00000000" w:rsidRPr="00000000">
              <w:rPr>
                <w:i w:val="0"/>
                <w:smallCaps w:val="0"/>
                <w:strike w:val="0"/>
                <w:color w:val="000000"/>
                <w:sz w:val="20"/>
                <w:szCs w:val="20"/>
                <w:u w:val="none"/>
                <w:shd w:fill="auto" w:val="clear"/>
                <w:vertAlign w:val="baseline"/>
                <w:rtl w:val="0"/>
              </w:rPr>
              <w:t xml:space="preserve">: Prácticas realizadas en IMJ Consultores Informáticos (modalidad de FP DUAL), como </w:t>
            </w:r>
            <w:r w:rsidDel="00000000" w:rsidR="00000000" w:rsidRPr="00000000">
              <w:rPr>
                <w:i w:val="1"/>
                <w:smallCaps w:val="0"/>
                <w:strike w:val="0"/>
                <w:color w:val="000000"/>
                <w:sz w:val="20"/>
                <w:szCs w:val="20"/>
                <w:u w:val="none"/>
                <w:shd w:fill="auto" w:val="clear"/>
                <w:vertAlign w:val="baseline"/>
                <w:rtl w:val="0"/>
              </w:rPr>
              <w:t xml:space="preserve">técnico para soporte</w:t>
            </w:r>
            <w:r w:rsidDel="00000000" w:rsidR="00000000" w:rsidRPr="00000000">
              <w:rPr>
                <w:i w:val="0"/>
                <w:smallCaps w:val="0"/>
                <w:strike w:val="0"/>
                <w:color w:val="000000"/>
                <w:sz w:val="20"/>
                <w:szCs w:val="20"/>
                <w:u w:val="none"/>
                <w:shd w:fill="auto" w:val="clear"/>
                <w:vertAlign w:val="baseline"/>
                <w:rtl w:val="0"/>
              </w:rPr>
              <w:t xml:space="preserve">.</w:t>
            </w:r>
          </w:p>
        </w:tc>
      </w:tr>
      <w:tr>
        <w:tc>
          <w:tcPr>
            <w:shd w:fill="262626" w:val="clear"/>
          </w:tcPr>
          <w:p w:rsidR="00000000" w:rsidDel="00000000" w:rsidP="00000000" w:rsidRDefault="00000000" w:rsidRPr="00000000" w14:paraId="00000057">
            <w:pPr>
              <w:rPr>
                <w:rFonts w:ascii="Roboto" w:cs="Roboto" w:eastAsia="Roboto" w:hAnsi="Roboto"/>
                <w:color w:val="ffffff"/>
                <w:sz w:val="22"/>
                <w:szCs w:val="22"/>
              </w:rPr>
            </w:pPr>
            <w:r w:rsidDel="00000000" w:rsidR="00000000" w:rsidRPr="00000000">
              <w:rPr>
                <w:rFonts w:ascii="Roboto" w:cs="Roboto" w:eastAsia="Roboto" w:hAnsi="Roboto"/>
                <w:color w:val="ffffff"/>
                <w:sz w:val="22"/>
                <w:szCs w:val="22"/>
                <w:rtl w:val="0"/>
              </w:rPr>
              <w:t xml:space="preserve">Habilidades emprendedoras</w:t>
            </w:r>
          </w:p>
        </w:tc>
        <w:tc>
          <w:tcPr>
            <w:tcBorders>
              <w:top w:color="ffffff" w:space="0" w:sz="4" w:val="single"/>
              <w:bottom w:color="ffffff" w:space="0" w:sz="4" w:val="single"/>
            </w:tcBorders>
          </w:tcPr>
          <w:p w:rsidR="00000000" w:rsidDel="00000000" w:rsidP="00000000" w:rsidRDefault="00000000" w:rsidRPr="00000000" w14:paraId="00000058">
            <w:pPr>
              <w:rPr>
                <w:color w:val="000000"/>
                <w:sz w:val="20"/>
                <w:szCs w:val="20"/>
              </w:rPr>
            </w:pPr>
            <w:r w:rsidDel="00000000" w:rsidR="00000000" w:rsidRPr="00000000">
              <w:rPr>
                <w:color w:val="000000"/>
                <w:sz w:val="20"/>
                <w:szCs w:val="20"/>
                <w:rtl w:val="0"/>
              </w:rPr>
              <w:t xml:space="preserve">Desarrollo de la página web de la Orquesta de Cuerda Granados. Subdelegado de clase (2016).</w:t>
            </w:r>
          </w:p>
        </w:tc>
      </w:tr>
      <w:tr>
        <w:trPr>
          <w:trHeight w:val="860" w:hRule="atLeast"/>
        </w:trPr>
        <w:tc>
          <w:tcPr>
            <w:shd w:fill="262626" w:val="clear"/>
          </w:tcPr>
          <w:p w:rsidR="00000000" w:rsidDel="00000000" w:rsidP="00000000" w:rsidRDefault="00000000" w:rsidRPr="00000000" w14:paraId="00000059">
            <w:pPr>
              <w:rPr>
                <w:rFonts w:ascii="Roboto" w:cs="Roboto" w:eastAsia="Roboto" w:hAnsi="Roboto"/>
                <w:color w:val="ffffff"/>
                <w:sz w:val="22"/>
                <w:szCs w:val="22"/>
              </w:rPr>
            </w:pPr>
            <w:r w:rsidDel="00000000" w:rsidR="00000000" w:rsidRPr="00000000">
              <w:rPr>
                <w:rFonts w:ascii="Roboto" w:cs="Roboto" w:eastAsia="Roboto" w:hAnsi="Roboto"/>
                <w:color w:val="ffffff"/>
                <w:sz w:val="22"/>
                <w:szCs w:val="22"/>
                <w:rtl w:val="0"/>
              </w:rPr>
              <w:t xml:space="preserve">Implicación y responsabilidad</w:t>
            </w:r>
          </w:p>
        </w:tc>
        <w:tc>
          <w:tcPr>
            <w:tcBorders>
              <w:top w:color="ffffff" w:space="0" w:sz="4" w:val="single"/>
              <w:bottom w:color="ffffff" w:space="0" w:sz="4" w:val="single"/>
            </w:tcBorders>
            <w:shd w:fill="262626" w:val="clear"/>
          </w:tcPr>
          <w:p w:rsidR="00000000" w:rsidDel="00000000" w:rsidP="00000000" w:rsidRDefault="00000000" w:rsidRPr="00000000" w14:paraId="0000005A">
            <w:pPr>
              <w:rPr>
                <w:rFonts w:ascii="Roboto" w:cs="Roboto" w:eastAsia="Roboto" w:hAnsi="Roboto"/>
              </w:rPr>
            </w:pPr>
            <w:r w:rsidDel="00000000" w:rsidR="00000000" w:rsidRPr="00000000">
              <w:rPr>
                <w:rtl w:val="0"/>
              </w:rPr>
            </w:r>
          </w:p>
        </w:tc>
      </w:tr>
      <w:tr>
        <w:trPr>
          <w:trHeight w:val="1620" w:hRule="atLeast"/>
        </w:trPr>
        <w:tc>
          <w:tcPr>
            <w:shd w:fill="262626" w:val="clear"/>
          </w:tcPr>
          <w:p w:rsidR="00000000" w:rsidDel="00000000" w:rsidP="00000000" w:rsidRDefault="00000000" w:rsidRPr="00000000" w14:paraId="0000005B">
            <w:pPr>
              <w:rPr>
                <w:rFonts w:ascii="Roboto" w:cs="Roboto" w:eastAsia="Roboto" w:hAnsi="Roboto"/>
                <w:color w:val="ffffff"/>
                <w:sz w:val="22"/>
                <w:szCs w:val="22"/>
              </w:rPr>
            </w:pPr>
            <w:r w:rsidDel="00000000" w:rsidR="00000000" w:rsidRPr="00000000">
              <w:rPr>
                <w:rFonts w:ascii="Roboto" w:cs="Roboto" w:eastAsia="Roboto" w:hAnsi="Roboto"/>
                <w:color w:val="ffffff"/>
                <w:sz w:val="22"/>
                <w:szCs w:val="22"/>
                <w:rtl w:val="0"/>
              </w:rPr>
              <w:t xml:space="preserve">Funciones y tareas a desarrollar</w:t>
            </w:r>
          </w:p>
        </w:tc>
        <w:tc>
          <w:tcPr>
            <w:tcBorders>
              <w:top w:color="ffffff" w:space="0" w:sz="4" w:val="single"/>
              <w:bottom w:color="ffffff" w:space="0" w:sz="4" w:val="single"/>
            </w:tcBorders>
            <w:shd w:fill="262626" w:val="clear"/>
          </w:tcPr>
          <w:p w:rsidR="00000000" w:rsidDel="00000000" w:rsidP="00000000" w:rsidRDefault="00000000" w:rsidRPr="00000000" w14:paraId="0000005C">
            <w:pPr>
              <w:rPr>
                <w:rFonts w:ascii="Roboto" w:cs="Roboto" w:eastAsia="Roboto" w:hAnsi="Roboto"/>
              </w:rPr>
            </w:pPr>
            <w:r w:rsidDel="00000000" w:rsidR="00000000" w:rsidRPr="00000000">
              <w:rPr>
                <w:rtl w:val="0"/>
              </w:rPr>
            </w:r>
          </w:p>
        </w:tc>
      </w:tr>
      <w:tr>
        <w:trPr>
          <w:trHeight w:val="960" w:hRule="atLeast"/>
        </w:trPr>
        <w:tc>
          <w:tcPr>
            <w:shd w:fill="262626" w:val="clear"/>
          </w:tcPr>
          <w:p w:rsidR="00000000" w:rsidDel="00000000" w:rsidP="00000000" w:rsidRDefault="00000000" w:rsidRPr="00000000" w14:paraId="0000005D">
            <w:pPr>
              <w:rPr>
                <w:rFonts w:ascii="Roboto" w:cs="Roboto" w:eastAsia="Roboto" w:hAnsi="Roboto"/>
                <w:color w:val="ffffff"/>
                <w:sz w:val="22"/>
                <w:szCs w:val="22"/>
              </w:rPr>
            </w:pPr>
            <w:r w:rsidDel="00000000" w:rsidR="00000000" w:rsidRPr="00000000">
              <w:rPr>
                <w:rFonts w:ascii="Roboto" w:cs="Roboto" w:eastAsia="Roboto" w:hAnsi="Roboto"/>
                <w:color w:val="ffffff"/>
                <w:sz w:val="22"/>
                <w:szCs w:val="22"/>
                <w:rtl w:val="0"/>
              </w:rPr>
              <w:t xml:space="preserve">Objetivo profesional</w:t>
            </w:r>
          </w:p>
        </w:tc>
        <w:tc>
          <w:tcPr>
            <w:tcBorders>
              <w:top w:color="ffffff" w:space="0" w:sz="4" w:val="single"/>
            </w:tcBorders>
            <w:shd w:fill="262626" w:val="clear"/>
          </w:tcPr>
          <w:p w:rsidR="00000000" w:rsidDel="00000000" w:rsidP="00000000" w:rsidRDefault="00000000" w:rsidRPr="00000000" w14:paraId="0000005E">
            <w:pPr>
              <w:rPr>
                <w:rFonts w:ascii="Roboto" w:cs="Roboto" w:eastAsia="Roboto" w:hAnsi="Roboto"/>
              </w:rPr>
            </w:pPr>
            <w:r w:rsidDel="00000000" w:rsidR="00000000" w:rsidRPr="00000000">
              <w:rPr>
                <w:rtl w:val="0"/>
              </w:rPr>
            </w:r>
          </w:p>
        </w:tc>
      </w:tr>
    </w:tbl>
    <w:p w:rsidR="00000000" w:rsidDel="00000000" w:rsidP="00000000" w:rsidRDefault="00000000" w:rsidRPr="00000000" w14:paraId="0000005F">
      <w:pPr>
        <w:pStyle w:val="Heading2"/>
        <w:numPr>
          <w:ilvl w:val="1"/>
          <w:numId w:val="1"/>
        </w:numPr>
        <w:spacing w:after="200" w:before="200" w:line="276" w:lineRule="auto"/>
        <w:ind w:left="576" w:hanging="576"/>
        <w:rPr>
          <w:color w:val="000000"/>
        </w:rPr>
      </w:pPr>
      <w:bookmarkStart w:colFirst="0" w:colLast="0" w:name="_tyjcwt" w:id="4"/>
      <w:bookmarkEnd w:id="4"/>
      <w:r w:rsidDel="00000000" w:rsidR="00000000" w:rsidRPr="00000000">
        <w:rPr>
          <w:color w:val="000000"/>
          <w:rtl w:val="0"/>
        </w:rPr>
        <w:t xml:space="preserve">Ideas de negocio</w:t>
      </w:r>
    </w:p>
    <w:p w:rsidR="00000000" w:rsidDel="00000000" w:rsidP="00000000" w:rsidRDefault="00000000" w:rsidRPr="00000000" w14:paraId="00000060">
      <w:pPr>
        <w:jc w:val="center"/>
        <w:rPr/>
      </w:pPr>
      <w:r w:rsidDel="00000000" w:rsidR="00000000" w:rsidRPr="00000000">
        <w:rPr/>
        <w:drawing>
          <wp:inline distB="0" distT="0" distL="0" distR="0">
            <wp:extent cx="4010664" cy="3035605"/>
            <wp:effectExtent b="0" l="0" r="0" t="0"/>
            <wp:docPr descr="C:\Users\sangalda\AppData\Local\Microsoft\Windows\INetCache\Content.Word\Esquema proyecto.jpg" id="7" name="image5.jpg"/>
            <a:graphic>
              <a:graphicData uri="http://schemas.openxmlformats.org/drawingml/2006/picture">
                <pic:pic>
                  <pic:nvPicPr>
                    <pic:cNvPr descr="C:\Users\sangalda\AppData\Local\Microsoft\Windows\INetCache\Content.Word\Esquema proyecto.jpg" id="0" name="image5.jpg"/>
                    <pic:cNvPicPr preferRelativeResize="0"/>
                  </pic:nvPicPr>
                  <pic:blipFill>
                    <a:blip r:embed="rId13"/>
                    <a:srcRect b="0" l="0" r="0" t="0"/>
                    <a:stretch>
                      <a:fillRect/>
                    </a:stretch>
                  </pic:blipFill>
                  <pic:spPr>
                    <a:xfrm>
                      <a:off x="0" y="0"/>
                      <a:ext cx="4010664" cy="303560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both"/>
        <w:rPr>
          <w:color w:val="000000"/>
        </w:rPr>
      </w:pPr>
      <w:r w:rsidDel="00000000" w:rsidR="00000000" w:rsidRPr="00000000">
        <w:rPr>
          <w:color w:val="000000"/>
          <w:rtl w:val="0"/>
        </w:rPr>
        <w:t xml:space="preserve">Nuestra empresa se dedicará tanto a la venta del software para empresas de porteros automáticos, así como producirá su propia gama de teléfonos, que aprovecharán todas las posibilidades de la aplicación. </w:t>
      </w:r>
    </w:p>
    <w:p w:rsidR="00000000" w:rsidDel="00000000" w:rsidP="00000000" w:rsidRDefault="00000000" w:rsidRPr="00000000" w14:paraId="00000062">
      <w:pPr>
        <w:jc w:val="both"/>
        <w:rPr>
          <w:color w:val="000000"/>
        </w:rPr>
      </w:pPr>
      <w:r w:rsidDel="00000000" w:rsidR="00000000" w:rsidRPr="00000000">
        <w:rPr>
          <w:color w:val="000000"/>
          <w:rtl w:val="0"/>
        </w:rPr>
        <w:t xml:space="preserve">Dicho software conectará </w:t>
      </w:r>
      <w:commentRangeStart w:id="1"/>
      <w:commentRangeStart w:id="2"/>
      <w:r w:rsidDel="00000000" w:rsidR="00000000" w:rsidRPr="00000000">
        <w:rPr>
          <w:color w:val="000000"/>
          <w:rtl w:val="0"/>
        </w:rPr>
        <w:t xml:space="preserve">nuestros dispositivos al telefonillo</w:t>
      </w:r>
      <w:commentRangeEnd w:id="1"/>
      <w:r w:rsidDel="00000000" w:rsidR="00000000" w:rsidRPr="00000000">
        <w:commentReference w:id="1"/>
      </w:r>
      <w:commentRangeEnd w:id="2"/>
      <w:r w:rsidDel="00000000" w:rsidR="00000000" w:rsidRPr="00000000">
        <w:commentReference w:id="2"/>
      </w:r>
      <w:r w:rsidDel="00000000" w:rsidR="00000000" w:rsidRPr="00000000">
        <w:rPr>
          <w:color w:val="000000"/>
          <w:rtl w:val="0"/>
        </w:rPr>
        <w:t xml:space="preserve"> mediante una red local. Esto permitirá poder contestar y ver la cámara de vídeo portero desde cualquier plataforma (Android, iOS, Windows..); para los que no manejen estas tecnologías, también produciremos un receptor inalámbrico con sencillos botones para contestar, silenciar y que dispondrá de una pequeña pantalla para ver el vídeo, el cual se conectará a la red local, y funcionará como un dispositivo más. Será incluido como añadido un servicio web en el cual se podrán ver las veces que han llamado, configuración y demás información técnica. </w:t>
      </w:r>
    </w:p>
    <w:p w:rsidR="00000000" w:rsidDel="00000000" w:rsidP="00000000" w:rsidRDefault="00000000" w:rsidRPr="00000000" w14:paraId="00000063">
      <w:pPr>
        <w:jc w:val="both"/>
        <w:rPr>
          <w:color w:val="000000"/>
        </w:rPr>
      </w:pPr>
      <w:r w:rsidDel="00000000" w:rsidR="00000000" w:rsidRPr="00000000">
        <w:rPr>
          <w:color w:val="000000"/>
          <w:rtl w:val="0"/>
        </w:rPr>
        <w:t xml:space="preserve">Se dirige a un sector interesado (no necesariamente activamente) por la tecnología, o bien personas de la tercera edad, con dificultades de movilidad, si bien puede tener penetración en el público general.</w:t>
      </w:r>
    </w:p>
    <w:p w:rsidR="00000000" w:rsidDel="00000000" w:rsidP="00000000" w:rsidRDefault="00000000" w:rsidRPr="00000000" w14:paraId="00000064">
      <w:pPr>
        <w:pStyle w:val="Heading2"/>
        <w:numPr>
          <w:ilvl w:val="1"/>
          <w:numId w:val="1"/>
        </w:numPr>
        <w:spacing w:after="200" w:lineRule="auto"/>
        <w:ind w:left="576" w:hanging="576"/>
        <w:rPr>
          <w:color w:val="000000"/>
        </w:rPr>
      </w:pPr>
      <w:bookmarkStart w:colFirst="0" w:colLast="0" w:name="_d67bcw41kdnn" w:id="5"/>
      <w:bookmarkEnd w:id="5"/>
      <w:commentRangeStart w:id="3"/>
      <w:commentRangeStart w:id="4"/>
      <w:commentRangeStart w:id="5"/>
      <w:r w:rsidDel="00000000" w:rsidR="00000000" w:rsidRPr="00000000">
        <w:rPr>
          <w:color w:val="000000"/>
          <w:rtl w:val="0"/>
        </w:rPr>
        <w:t xml:space="preserve">Misión</w:t>
      </w:r>
      <w:commentRangeEnd w:id="3"/>
      <w:r w:rsidDel="00000000" w:rsidR="00000000" w:rsidRPr="00000000">
        <w:commentReference w:id="3"/>
      </w:r>
      <w:commentRangeEnd w:id="4"/>
      <w:r w:rsidDel="00000000" w:rsidR="00000000" w:rsidRPr="00000000">
        <w:commentReference w:id="4"/>
      </w:r>
      <w:commentRangeEnd w:id="5"/>
      <w:r w:rsidDel="00000000" w:rsidR="00000000" w:rsidRPr="00000000">
        <w:commentReference w:id="5"/>
      </w:r>
      <w:r w:rsidDel="00000000" w:rsidR="00000000" w:rsidRPr="00000000">
        <w:rPr>
          <w:color w:val="000000"/>
          <w:rtl w:val="0"/>
        </w:rPr>
        <w:t xml:space="preserve">: objetivos de la empresa</w:t>
      </w:r>
    </w:p>
    <w:p w:rsidR="00000000" w:rsidDel="00000000" w:rsidP="00000000" w:rsidRDefault="00000000" w:rsidRPr="00000000" w14:paraId="00000065">
      <w:pPr>
        <w:pBdr>
          <w:top w:color="000000" w:space="2" w:sz="8" w:val="dotted"/>
          <w:left w:color="000000" w:space="2" w:sz="8" w:val="dotted"/>
          <w:bottom w:color="000000" w:space="2" w:sz="8" w:val="dotted"/>
          <w:right w:color="000000" w:space="2" w:sz="8" w:val="dotted"/>
        </w:pBdr>
        <w:shd w:fill="ffe599" w:val="clear"/>
        <w:ind w:left="0" w:firstLine="0"/>
        <w:jc w:val="center"/>
        <w:rPr>
          <w:rFonts w:ascii="Dosis" w:cs="Dosis" w:eastAsia="Dosis" w:hAnsi="Dosis"/>
          <w:sz w:val="28"/>
          <w:szCs w:val="28"/>
        </w:rPr>
      </w:pPr>
      <w:r w:rsidDel="00000000" w:rsidR="00000000" w:rsidRPr="00000000">
        <w:rPr>
          <w:rFonts w:ascii="Dosis" w:cs="Dosis" w:eastAsia="Dosis" w:hAnsi="Dosis"/>
          <w:sz w:val="28"/>
          <w:szCs w:val="28"/>
          <w:rtl w:val="0"/>
        </w:rPr>
        <w:t xml:space="preserve">Nuestra misión es el uso del internet de las cosas (IoT), mediante la producción de telefonillos inteligentes, con el objetivo de</w:t>
      </w:r>
      <w:r w:rsidDel="00000000" w:rsidR="00000000" w:rsidRPr="00000000">
        <w:rPr>
          <w:rFonts w:ascii="Dosis" w:cs="Dosis" w:eastAsia="Dosis" w:hAnsi="Dosis"/>
          <w:b w:val="1"/>
          <w:sz w:val="28"/>
          <w:szCs w:val="28"/>
          <w:rtl w:val="0"/>
        </w:rPr>
        <w:t xml:space="preserve"> facilitar la vida a las personas</w:t>
      </w:r>
      <w:r w:rsidDel="00000000" w:rsidR="00000000" w:rsidRPr="00000000">
        <w:rPr>
          <w:rFonts w:ascii="Dosis" w:cs="Dosis" w:eastAsia="Dosis" w:hAnsi="Dosis"/>
          <w:sz w:val="28"/>
          <w:szCs w:val="28"/>
          <w:rtl w:val="0"/>
        </w:rPr>
        <w:t xml:space="preserve">, especialmente a las que tengan más dificultades (como las de movilidad reducida).</w:t>
      </w:r>
    </w:p>
    <w:p w:rsidR="00000000" w:rsidDel="00000000" w:rsidP="00000000" w:rsidRDefault="00000000" w:rsidRPr="00000000" w14:paraId="00000066">
      <w:pPr>
        <w:ind w:left="0" w:firstLine="0"/>
        <w:rPr>
          <w:rFonts w:ascii="Dosis" w:cs="Dosis" w:eastAsia="Dosis" w:hAnsi="Dosis"/>
        </w:rPr>
      </w:pPr>
      <w:r w:rsidDel="00000000" w:rsidR="00000000" w:rsidRPr="00000000">
        <w:rPr>
          <w:rtl w:val="0"/>
        </w:rPr>
      </w:r>
    </w:p>
    <w:p w:rsidR="00000000" w:rsidDel="00000000" w:rsidP="00000000" w:rsidRDefault="00000000" w:rsidRPr="00000000" w14:paraId="00000067">
      <w:pPr>
        <w:spacing w:after="0" w:lineRule="auto"/>
        <w:rPr>
          <w:i w:val="1"/>
          <w:sz w:val="22"/>
          <w:szCs w:val="22"/>
        </w:rPr>
      </w:pPr>
      <w:r w:rsidDel="00000000" w:rsidR="00000000" w:rsidRPr="00000000">
        <w:rPr>
          <w:i w:val="1"/>
          <w:sz w:val="22"/>
          <w:szCs w:val="22"/>
          <w:rtl w:val="0"/>
        </w:rPr>
        <w:t xml:space="preserve">Objetivos a corto plazo</w:t>
      </w:r>
    </w:p>
    <w:p w:rsidR="00000000" w:rsidDel="00000000" w:rsidP="00000000" w:rsidRDefault="00000000" w:rsidRPr="00000000" w14:paraId="0000006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rFonts w:ascii="Roboto" w:cs="Roboto" w:eastAsia="Roboto" w:hAnsi="Roboto"/>
        </w:rPr>
      </w:pPr>
      <w:r w:rsidDel="00000000" w:rsidR="00000000" w:rsidRPr="00000000">
        <w:rPr>
          <w:i w:val="0"/>
          <w:smallCaps w:val="0"/>
          <w:strike w:val="0"/>
          <w:color w:val="000000"/>
          <w:sz w:val="20"/>
          <w:szCs w:val="20"/>
          <w:u w:val="none"/>
          <w:shd w:fill="auto" w:val="clear"/>
          <w:vertAlign w:val="baseline"/>
          <w:rtl w:val="0"/>
        </w:rPr>
        <w:t xml:space="preserve">Comercializar nuestro producto a un bajo precio para favorecer su aceptación.</w:t>
      </w:r>
    </w:p>
    <w:p w:rsidR="00000000" w:rsidDel="00000000" w:rsidP="00000000" w:rsidRDefault="00000000" w:rsidRPr="00000000" w14:paraId="0000006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rFonts w:ascii="Roboto" w:cs="Roboto" w:eastAsia="Roboto" w:hAnsi="Roboto"/>
        </w:rPr>
      </w:pPr>
      <w:r w:rsidDel="00000000" w:rsidR="00000000" w:rsidRPr="00000000">
        <w:rPr>
          <w:i w:val="0"/>
          <w:smallCaps w:val="0"/>
          <w:strike w:val="0"/>
          <w:color w:val="000000"/>
          <w:sz w:val="20"/>
          <w:szCs w:val="20"/>
          <w:u w:val="none"/>
          <w:shd w:fill="auto" w:val="clear"/>
          <w:vertAlign w:val="baseline"/>
          <w:rtl w:val="0"/>
        </w:rPr>
        <w:t xml:space="preserve">Entrar en un área en el que no hay monopolios ni dominios fuertes de ninguna empresa en concreto. Superar a pequeñas empresas o autónomos.</w:t>
      </w:r>
    </w:p>
    <w:p w:rsidR="00000000" w:rsidDel="00000000" w:rsidP="00000000" w:rsidRDefault="00000000" w:rsidRPr="00000000" w14:paraId="0000006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00" w:lineRule="auto"/>
        <w:ind w:left="360" w:right="0" w:hanging="360"/>
        <w:jc w:val="both"/>
        <w:rPr/>
      </w:pPr>
      <w:commentRangeStart w:id="6"/>
      <w:commentRangeStart w:id="7"/>
      <w:commentRangeStart w:id="8"/>
      <w:commentRangeStart w:id="9"/>
      <w:r w:rsidDel="00000000" w:rsidR="00000000" w:rsidRPr="00000000">
        <w:rPr>
          <w:i w:val="0"/>
          <w:smallCaps w:val="0"/>
          <w:strike w:val="0"/>
          <w:color w:val="000000"/>
          <w:sz w:val="20"/>
          <w:szCs w:val="20"/>
          <w:u w:val="none"/>
          <w:shd w:fill="auto" w:val="clear"/>
          <w:vertAlign w:val="baseline"/>
          <w:rtl w:val="0"/>
        </w:rPr>
        <w:t xml:space="preserve">Conseguir</w:t>
      </w:r>
      <w:commentRangeEnd w:id="6"/>
      <w:r w:rsidDel="00000000" w:rsidR="00000000" w:rsidRPr="00000000">
        <w:commentReference w:id="6"/>
      </w:r>
      <w:commentRangeEnd w:id="7"/>
      <w:r w:rsidDel="00000000" w:rsidR="00000000" w:rsidRPr="00000000">
        <w:commentReference w:id="7"/>
      </w:r>
      <w:commentRangeEnd w:id="8"/>
      <w:r w:rsidDel="00000000" w:rsidR="00000000" w:rsidRPr="00000000">
        <w:commentReference w:id="8"/>
      </w:r>
      <w:commentRangeEnd w:id="9"/>
      <w:r w:rsidDel="00000000" w:rsidR="00000000" w:rsidRPr="00000000">
        <w:commentReference w:id="9"/>
      </w:r>
      <w:r w:rsidDel="00000000" w:rsidR="00000000" w:rsidRPr="00000000">
        <w:rPr>
          <w:color w:val="000000"/>
          <w:rtl w:val="0"/>
        </w:rPr>
        <w:t xml:space="preserve"> beneficios.</w:t>
      </w:r>
      <w:r w:rsidDel="00000000" w:rsidR="00000000" w:rsidRPr="00000000">
        <w:rPr>
          <w:rtl w:val="0"/>
        </w:rPr>
      </w:r>
    </w:p>
    <w:p w:rsidR="00000000" w:rsidDel="00000000" w:rsidP="00000000" w:rsidRDefault="00000000" w:rsidRPr="00000000" w14:paraId="0000006B">
      <w:pPr>
        <w:spacing w:after="0" w:lineRule="auto"/>
        <w:rPr>
          <w:i w:val="1"/>
          <w:sz w:val="22"/>
          <w:szCs w:val="22"/>
        </w:rPr>
      </w:pPr>
      <w:r w:rsidDel="00000000" w:rsidR="00000000" w:rsidRPr="00000000">
        <w:rPr>
          <w:i w:val="1"/>
          <w:sz w:val="22"/>
          <w:szCs w:val="22"/>
          <w:rtl w:val="0"/>
        </w:rPr>
        <w:t xml:space="preserve">Objetivos a largo plazo</w:t>
      </w:r>
    </w:p>
    <w:p w:rsidR="00000000" w:rsidDel="00000000" w:rsidP="00000000" w:rsidRDefault="00000000" w:rsidRPr="00000000" w14:paraId="0000006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rFonts w:ascii="Roboto" w:cs="Roboto" w:eastAsia="Roboto" w:hAnsi="Roboto"/>
        </w:rPr>
      </w:pPr>
      <w:r w:rsidDel="00000000" w:rsidR="00000000" w:rsidRPr="00000000">
        <w:rPr>
          <w:i w:val="0"/>
          <w:smallCaps w:val="0"/>
          <w:strike w:val="0"/>
          <w:color w:val="000000"/>
          <w:sz w:val="20"/>
          <w:szCs w:val="20"/>
          <w:u w:val="none"/>
          <w:shd w:fill="auto" w:val="clear"/>
          <w:vertAlign w:val="baseline"/>
          <w:rtl w:val="0"/>
        </w:rPr>
        <w:t xml:space="preserve">Llevar al gran público las novedades tecnológicas en este ámbito.</w:t>
      </w:r>
    </w:p>
    <w:p w:rsidR="00000000" w:rsidDel="00000000" w:rsidP="00000000" w:rsidRDefault="00000000" w:rsidRPr="00000000" w14:paraId="0000006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rFonts w:ascii="Roboto" w:cs="Roboto" w:eastAsia="Roboto" w:hAnsi="Roboto"/>
        </w:rPr>
      </w:pPr>
      <w:r w:rsidDel="00000000" w:rsidR="00000000" w:rsidRPr="00000000">
        <w:rPr>
          <w:i w:val="0"/>
          <w:smallCaps w:val="0"/>
          <w:strike w:val="0"/>
          <w:color w:val="000000"/>
          <w:sz w:val="20"/>
          <w:szCs w:val="20"/>
          <w:u w:val="none"/>
          <w:shd w:fill="auto" w:val="clear"/>
          <w:vertAlign w:val="baseline"/>
          <w:rtl w:val="0"/>
        </w:rPr>
        <w:t xml:space="preserve">Internacionalizar la venta de productos, tal y como ya se refleja en el uso del inglés en el nombre de la marca. </w:t>
      </w:r>
    </w:p>
    <w:p w:rsidR="00000000" w:rsidDel="00000000" w:rsidP="00000000" w:rsidRDefault="00000000" w:rsidRPr="00000000" w14:paraId="0000006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00" w:lineRule="auto"/>
        <w:ind w:left="360" w:right="0" w:hanging="360"/>
        <w:jc w:val="both"/>
        <w:rPr>
          <w:rFonts w:ascii="Roboto" w:cs="Roboto" w:eastAsia="Roboto" w:hAnsi="Roboto"/>
        </w:rPr>
      </w:pPr>
      <w:r w:rsidDel="00000000" w:rsidR="00000000" w:rsidRPr="00000000">
        <w:rPr>
          <w:i w:val="0"/>
          <w:smallCaps w:val="0"/>
          <w:strike w:val="0"/>
          <w:color w:val="000000"/>
          <w:sz w:val="20"/>
          <w:szCs w:val="20"/>
          <w:u w:val="none"/>
          <w:shd w:fill="auto" w:val="clear"/>
          <w:vertAlign w:val="baseline"/>
          <w:rtl w:val="0"/>
        </w:rPr>
        <w:t xml:space="preserve">Desarrollo y venta de nuevos modelos, incorporando mejoras importantes.</w:t>
      </w:r>
    </w:p>
    <w:p w:rsidR="00000000" w:rsidDel="00000000" w:rsidP="00000000" w:rsidRDefault="00000000" w:rsidRPr="00000000" w14:paraId="0000006F">
      <w:pPr>
        <w:pStyle w:val="Heading2"/>
        <w:numPr>
          <w:ilvl w:val="1"/>
          <w:numId w:val="1"/>
        </w:numPr>
        <w:spacing w:after="200" w:lineRule="auto"/>
        <w:ind w:left="576" w:hanging="576"/>
        <w:rPr>
          <w:color w:val="000000"/>
        </w:rPr>
      </w:pPr>
      <w:bookmarkStart w:colFirst="0" w:colLast="0" w:name="_1t3h5sf" w:id="6"/>
      <w:bookmarkEnd w:id="6"/>
      <w:commentRangeStart w:id="10"/>
      <w:commentRangeStart w:id="11"/>
      <w:commentRangeStart w:id="12"/>
      <w:r w:rsidDel="00000000" w:rsidR="00000000" w:rsidRPr="00000000">
        <w:rPr>
          <w:color w:val="000000"/>
          <w:rtl w:val="0"/>
        </w:rPr>
        <w:t xml:space="preserve">Localización</w:t>
      </w:r>
      <w:commentRangeEnd w:id="10"/>
      <w:r w:rsidDel="00000000" w:rsidR="00000000" w:rsidRPr="00000000">
        <w:commentReference w:id="10"/>
      </w:r>
      <w:commentRangeEnd w:id="11"/>
      <w:r w:rsidDel="00000000" w:rsidR="00000000" w:rsidRPr="00000000">
        <w:commentReference w:id="11"/>
      </w:r>
      <w:commentRangeEnd w:id="12"/>
      <w:r w:rsidDel="00000000" w:rsidR="00000000" w:rsidRPr="00000000">
        <w:commentReference w:id="12"/>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3109913</wp:posOffset>
            </wp:positionH>
            <wp:positionV relativeFrom="paragraph">
              <wp:posOffset>361950</wp:posOffset>
            </wp:positionV>
            <wp:extent cx="2990533" cy="2247221"/>
            <wp:effectExtent b="0" l="0" r="0" t="0"/>
            <wp:wrapSquare wrapText="bothSides" distB="0" distT="0" distL="114300" distR="114300"/>
            <wp:docPr descr="Imagen Sala de espera de oficina en calle Pasión, 5 -7, Centro, Valladolid" id="4" name="image1.jpg"/>
            <a:graphic>
              <a:graphicData uri="http://schemas.openxmlformats.org/drawingml/2006/picture">
                <pic:pic>
                  <pic:nvPicPr>
                    <pic:cNvPr descr="Imagen Sala de espera de oficina en calle Pasión, 5 -7, Centro, Valladolid" id="0" name="image1.jpg"/>
                    <pic:cNvPicPr preferRelativeResize="0"/>
                  </pic:nvPicPr>
                  <pic:blipFill>
                    <a:blip r:embed="rId14"/>
                    <a:srcRect b="0" l="0" r="0" t="0"/>
                    <a:stretch>
                      <a:fillRect/>
                    </a:stretch>
                  </pic:blipFill>
                  <pic:spPr>
                    <a:xfrm>
                      <a:off x="0" y="0"/>
                      <a:ext cx="2990533" cy="2247221"/>
                    </a:xfrm>
                    <a:prstGeom prst="rect"/>
                    <a:ln/>
                  </pic:spPr>
                </pic:pic>
              </a:graphicData>
            </a:graphic>
          </wp:anchor>
        </w:drawing>
      </w:r>
    </w:p>
    <w:p w:rsidR="00000000" w:rsidDel="00000000" w:rsidP="00000000" w:rsidRDefault="00000000" w:rsidRPr="00000000" w14:paraId="00000070">
      <w:pPr>
        <w:spacing w:line="276" w:lineRule="auto"/>
        <w:jc w:val="both"/>
        <w:rPr>
          <w:color w:val="000000"/>
        </w:rPr>
      </w:pPr>
      <w:r w:rsidDel="00000000" w:rsidR="00000000" w:rsidRPr="00000000">
        <w:rPr>
          <w:color w:val="000000"/>
          <w:rtl w:val="0"/>
        </w:rPr>
        <w:t xml:space="preserve">En relación calidad-precio, y para cubrir las necesidades del proyecto, </w:t>
      </w:r>
      <w:r w:rsidDel="00000000" w:rsidR="00000000" w:rsidRPr="00000000">
        <w:rPr>
          <w:b w:val="1"/>
          <w:color w:val="000000"/>
          <w:rtl w:val="0"/>
        </w:rPr>
        <w:t xml:space="preserve">esta oficina</w:t>
      </w:r>
      <w:r w:rsidDel="00000000" w:rsidR="00000000" w:rsidRPr="00000000">
        <w:rPr>
          <w:color w:val="000000"/>
          <w:rtl w:val="0"/>
        </w:rPr>
        <w:t xml:space="preserve"> </w:t>
      </w:r>
      <w:hyperlink r:id="rId15">
        <w:r w:rsidDel="00000000" w:rsidR="00000000" w:rsidRPr="00000000">
          <w:rPr>
            <w:color w:val="000000"/>
            <w:u w:val="single"/>
            <w:rtl w:val="0"/>
          </w:rPr>
          <w:t xml:space="preserve">https://www.idealista.com/inmueble/35614821/</w:t>
        </w:r>
      </w:hyperlink>
      <w:r w:rsidDel="00000000" w:rsidR="00000000" w:rsidRPr="00000000">
        <w:rPr>
          <w:color w:val="000000"/>
          <w:rtl w:val="0"/>
        </w:rPr>
        <w:t xml:space="preserve"> </w:t>
      </w:r>
    </w:p>
    <w:p w:rsidR="00000000" w:rsidDel="00000000" w:rsidP="00000000" w:rsidRDefault="00000000" w:rsidRPr="00000000" w14:paraId="00000071">
      <w:pPr>
        <w:spacing w:after="200" w:line="276" w:lineRule="auto"/>
        <w:jc w:val="both"/>
        <w:rPr>
          <w:color w:val="000000"/>
        </w:rPr>
      </w:pPr>
      <w:r w:rsidDel="00000000" w:rsidR="00000000" w:rsidRPr="00000000">
        <w:rPr>
          <w:color w:val="000000"/>
          <w:rtl w:val="0"/>
        </w:rPr>
        <w:t xml:space="preserve">dispone de una situación envidiable, estando colocada en el centro de la ciudad.</w:t>
      </w:r>
    </w:p>
    <w:p w:rsidR="00000000" w:rsidDel="00000000" w:rsidP="00000000" w:rsidRDefault="00000000" w:rsidRPr="00000000" w14:paraId="00000072">
      <w:pPr>
        <w:spacing w:after="200" w:line="276" w:lineRule="auto"/>
        <w:jc w:val="both"/>
        <w:rPr>
          <w:color w:val="000000"/>
        </w:rPr>
      </w:pPr>
      <w:r w:rsidDel="00000000" w:rsidR="00000000" w:rsidRPr="00000000">
        <w:rPr>
          <w:color w:val="000000"/>
          <w:rtl w:val="0"/>
        </w:rPr>
        <w:t xml:space="preserve">Su alquiler cuesta 275 €/mes y dispone de 70 m², espacio suficiente para desarrollar el proyecto. Además, viene amueblado convenientemente, con lo que nos supone una reducción de gastos.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3090863</wp:posOffset>
                </wp:positionH>
                <wp:positionV relativeFrom="paragraph">
                  <wp:posOffset>781050</wp:posOffset>
                </wp:positionV>
                <wp:extent cx="3038158" cy="542925"/>
                <wp:effectExtent b="0" l="0" r="0" t="0"/>
                <wp:wrapSquare wrapText="bothSides" distB="0" distT="0" distL="114300" distR="114300"/>
                <wp:docPr id="2" name=""/>
                <a:graphic>
                  <a:graphicData uri="http://schemas.microsoft.com/office/word/2010/wordprocessingShape">
                    <wps:wsp>
                      <wps:cNvSpPr/>
                      <wps:cNvPr id="3" name="Shape 3"/>
                      <wps:spPr>
                        <a:xfrm>
                          <a:off x="3628325" y="3482503"/>
                          <a:ext cx="3435350" cy="594995"/>
                        </a:xfrm>
                        <a:prstGeom prst="rect">
                          <a:avLst/>
                        </a:prstGeom>
                        <a:solidFill>
                          <a:srgbClr val="073763"/>
                        </a:solidFill>
                        <a:ln cap="flat" cmpd="sng" w="12700">
                          <a:solidFill>
                            <a:srgbClr val="0A5190"/>
                          </a:solidFill>
                          <a:prstDash val="solid"/>
                          <a:miter lim="800000"/>
                          <a:headEnd len="sm" w="sm" type="none"/>
                          <a:tailEnd len="sm" w="sm" type="none"/>
                        </a:ln>
                      </wps:spPr>
                      <wps:txbx>
                        <w:txbxContent>
                          <w:p w:rsidR="00000000" w:rsidDel="00000000" w:rsidP="00000000" w:rsidRDefault="00000000" w:rsidRPr="00000000">
                            <w:pPr>
                              <w:spacing w:after="120" w:before="0" w:line="300"/>
                              <w:ind w:left="0" w:right="0" w:firstLine="0"/>
                              <w:jc w:val="center"/>
                              <w:textDirection w:val="btLr"/>
                            </w:pPr>
                            <w:r w:rsidDel="00000000" w:rsidR="00000000" w:rsidRPr="00000000">
                              <w:rPr>
                                <w:rFonts w:ascii="Roboto" w:cs="Roboto" w:eastAsia="Roboto" w:hAnsi="Roboto"/>
                                <w:b w:val="0"/>
                                <w:i w:val="0"/>
                                <w:smallCaps w:val="0"/>
                                <w:strike w:val="0"/>
                                <w:color w:val="ffffff"/>
                                <w:sz w:val="24"/>
                                <w:vertAlign w:val="baseline"/>
                              </w:rPr>
                              <w:t xml:space="preserve">Calle </w:t>
                            </w:r>
                            <w:r w:rsidDel="00000000" w:rsidR="00000000" w:rsidRPr="00000000">
                              <w:rPr>
                                <w:rFonts w:ascii="Roboto" w:cs="Roboto" w:eastAsia="Roboto" w:hAnsi="Roboto"/>
                                <w:b w:val="1"/>
                                <w:i w:val="0"/>
                                <w:smallCaps w:val="0"/>
                                <w:strike w:val="0"/>
                                <w:color w:val="ffffff"/>
                                <w:sz w:val="24"/>
                                <w:vertAlign w:val="baseline"/>
                              </w:rPr>
                              <w:t xml:space="preserve">Pasión</w:t>
                            </w:r>
                            <w:r w:rsidDel="00000000" w:rsidR="00000000" w:rsidRPr="00000000">
                              <w:rPr>
                                <w:rFonts w:ascii="Roboto" w:cs="Roboto" w:eastAsia="Roboto" w:hAnsi="Roboto"/>
                                <w:b w:val="0"/>
                                <w:i w:val="0"/>
                                <w:smallCaps w:val="0"/>
                                <w:strike w:val="0"/>
                                <w:color w:val="ffffff"/>
                                <w:sz w:val="24"/>
                                <w:vertAlign w:val="baseline"/>
                              </w:rPr>
                              <w:t xml:space="preserve">, nº 5-7 Valladolid (Valladolid)</w:t>
                            </w:r>
                          </w:p>
                          <w:p w:rsidR="00000000" w:rsidDel="00000000" w:rsidP="00000000" w:rsidRDefault="00000000" w:rsidRPr="00000000">
                            <w:pPr>
                              <w:spacing w:after="120" w:before="0" w:line="300"/>
                              <w:ind w:left="0" w:right="0" w:firstLine="0"/>
                              <w:jc w:val="center"/>
                              <w:textDirection w:val="btLr"/>
                            </w:pPr>
                            <w:r w:rsidDel="00000000" w:rsidR="00000000" w:rsidRPr="00000000">
                              <w:rPr>
                                <w:rFonts w:ascii="Roboto" w:cs="Roboto" w:eastAsia="Roboto" w:hAnsi="Roboto"/>
                                <w:b w:val="0"/>
                                <w:i w:val="0"/>
                                <w:smallCaps w:val="0"/>
                                <w:strike w:val="0"/>
                                <w:color w:val="ffffff"/>
                                <w:sz w:val="24"/>
                                <w:vertAlign w:val="baseline"/>
                              </w:rPr>
                            </w:r>
                            <w:r w:rsidDel="00000000" w:rsidR="00000000" w:rsidRPr="00000000">
                              <w:rPr>
                                <w:rFonts w:ascii="Roboto" w:cs="Roboto" w:eastAsia="Roboto" w:hAnsi="Roboto"/>
                                <w:b w:val="0"/>
                                <w:i w:val="1"/>
                                <w:smallCaps w:val="0"/>
                                <w:strike w:val="0"/>
                                <w:color w:val="ffffff"/>
                                <w:sz w:val="22"/>
                                <w:vertAlign w:val="baseline"/>
                              </w:rPr>
                              <w:t xml:space="preserve">275€/mes 	70m</w:t>
                            </w:r>
                            <w:r w:rsidDel="00000000" w:rsidR="00000000" w:rsidRPr="00000000">
                              <w:rPr>
                                <w:rFonts w:ascii="Roboto" w:cs="Roboto" w:eastAsia="Roboto" w:hAnsi="Roboto"/>
                                <w:b w:val="0"/>
                                <w:i w:val="1"/>
                                <w:smallCaps w:val="0"/>
                                <w:strike w:val="0"/>
                                <w:color w:val="ffffff"/>
                                <w:sz w:val="22"/>
                                <w:vertAlign w:val="superscript"/>
                              </w:rPr>
                              <w:t xml:space="preserve">2</w:t>
                            </w:r>
                            <w:r w:rsidDel="00000000" w:rsidR="00000000" w:rsidRPr="00000000">
                              <w:rPr>
                                <w:rFonts w:ascii="Roboto" w:cs="Roboto" w:eastAsia="Roboto" w:hAnsi="Roboto"/>
                                <w:b w:val="0"/>
                                <w:i w:val="1"/>
                                <w:smallCaps w:val="0"/>
                                <w:strike w:val="0"/>
                                <w:color w:val="ffffff"/>
                                <w:sz w:val="22"/>
                                <w:vertAlign w:val="baseline"/>
                              </w:rPr>
                              <w:t xml:space="preserve">	   Amueblado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3090863</wp:posOffset>
                </wp:positionH>
                <wp:positionV relativeFrom="paragraph">
                  <wp:posOffset>781050</wp:posOffset>
                </wp:positionV>
                <wp:extent cx="3038158" cy="542925"/>
                <wp:effectExtent b="0" l="0" r="0" t="0"/>
                <wp:wrapSquare wrapText="bothSides" distB="0" distT="0" distL="114300" distR="114300"/>
                <wp:docPr id="2"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3038158" cy="542925"/>
                        </a:xfrm>
                        <a:prstGeom prst="rect"/>
                        <a:ln/>
                      </pic:spPr>
                    </pic:pic>
                  </a:graphicData>
                </a:graphic>
              </wp:anchor>
            </w:drawing>
          </mc:Fallback>
        </mc:AlternateContent>
      </w:r>
    </w:p>
    <w:p w:rsidR="00000000" w:rsidDel="00000000" w:rsidP="00000000" w:rsidRDefault="00000000" w:rsidRPr="00000000" w14:paraId="00000073">
      <w:pPr>
        <w:spacing w:line="276" w:lineRule="auto"/>
        <w:jc w:val="both"/>
        <w:rPr>
          <w:color w:val="000000"/>
        </w:rPr>
      </w:pPr>
      <w:r w:rsidDel="00000000" w:rsidR="00000000" w:rsidRPr="00000000">
        <w:rPr>
          <w:color w:val="000000"/>
          <w:rtl w:val="0"/>
        </w:rPr>
        <w:t xml:space="preserve">Debido a su situación céntrica el precio de los locales cercanos es elevado, lo que refuerza el motivo de elegirlo (pues su alquiler no es alto).</w:t>
      </w:r>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pStyle w:val="Heading1"/>
        <w:shd w:fill="000000" w:val="clear"/>
        <w:rPr>
          <w:color w:val="ffc000"/>
        </w:rPr>
      </w:pPr>
      <w:bookmarkStart w:colFirst="0" w:colLast="0" w:name="_4d34og8" w:id="7"/>
      <w:bookmarkEnd w:id="7"/>
      <w:r w:rsidDel="00000000" w:rsidR="00000000" w:rsidRPr="00000000">
        <w:rPr>
          <w:color w:val="ffc000"/>
          <w:rtl w:val="0"/>
        </w:rPr>
        <w:t xml:space="preserve">Estudio de mercado</w:t>
      </w:r>
    </w:p>
    <w:p w:rsidR="00000000" w:rsidDel="00000000" w:rsidP="00000000" w:rsidRDefault="00000000" w:rsidRPr="00000000" w14:paraId="00000076">
      <w:pPr>
        <w:pStyle w:val="Heading2"/>
        <w:numPr>
          <w:ilvl w:val="1"/>
          <w:numId w:val="9"/>
        </w:numPr>
        <w:spacing w:after="200" w:lineRule="auto"/>
        <w:ind w:left="576" w:hanging="576"/>
        <w:rPr>
          <w:color w:val="000000"/>
        </w:rPr>
      </w:pPr>
      <w:bookmarkStart w:colFirst="0" w:colLast="0" w:name="_2s8eyo1" w:id="8"/>
      <w:bookmarkEnd w:id="8"/>
      <w:commentRangeStart w:id="13"/>
      <w:commentRangeStart w:id="14"/>
      <w:commentRangeStart w:id="15"/>
      <w:r w:rsidDel="00000000" w:rsidR="00000000" w:rsidRPr="00000000">
        <w:rPr>
          <w:color w:val="000000"/>
          <w:rtl w:val="0"/>
        </w:rPr>
        <w:t xml:space="preserve">Macroentorno</w:t>
      </w:r>
      <w:commentRangeEnd w:id="13"/>
      <w:r w:rsidDel="00000000" w:rsidR="00000000" w:rsidRPr="00000000">
        <w:commentReference w:id="13"/>
      </w:r>
      <w:commentRangeEnd w:id="14"/>
      <w:r w:rsidDel="00000000" w:rsidR="00000000" w:rsidRPr="00000000">
        <w:commentReference w:id="14"/>
      </w:r>
      <w:commentRangeEnd w:id="15"/>
      <w:r w:rsidDel="00000000" w:rsidR="00000000" w:rsidRPr="00000000">
        <w:commentReference w:id="15"/>
      </w:r>
      <w:r w:rsidDel="00000000" w:rsidR="00000000" w:rsidRPr="00000000">
        <w:rPr>
          <w:rtl w:val="0"/>
        </w:rPr>
      </w:r>
    </w:p>
    <w:tbl>
      <w:tblPr>
        <w:tblStyle w:val="Table4"/>
        <w:tblW w:w="9061.0" w:type="dxa"/>
        <w:jc w:val="left"/>
        <w:tblInd w:w="0.0" w:type="dxa"/>
        <w:tblBorders>
          <w:top w:color="82b0e4" w:space="0" w:sz="4" w:val="single"/>
          <w:left w:color="82b0e4" w:space="0" w:sz="4" w:val="single"/>
          <w:bottom w:color="82b0e4" w:space="0" w:sz="4" w:val="single"/>
          <w:right w:color="82b0e4" w:space="0" w:sz="4" w:val="single"/>
          <w:insideH w:color="000000" w:space="0" w:sz="4" w:val="single"/>
          <w:insideV w:color="82b0e4" w:space="0" w:sz="4" w:val="single"/>
        </w:tblBorders>
        <w:tblLayout w:type="fixed"/>
        <w:tblLook w:val="0400"/>
      </w:tblPr>
      <w:tblGrid>
        <w:gridCol w:w="2830"/>
        <w:gridCol w:w="6231"/>
        <w:tblGridChange w:id="0">
          <w:tblGrid>
            <w:gridCol w:w="2830"/>
            <w:gridCol w:w="6231"/>
          </w:tblGrid>
        </w:tblGridChange>
      </w:tblGrid>
      <w:tr>
        <w:tc>
          <w:tcPr>
            <w:shd w:fill="262626" w:val="clear"/>
          </w:tcPr>
          <w:p w:rsidR="00000000" w:rsidDel="00000000" w:rsidP="00000000" w:rsidRDefault="00000000" w:rsidRPr="00000000" w14:paraId="00000077">
            <w:pPr>
              <w:rPr>
                <w:color w:val="ffffff"/>
                <w:sz w:val="22"/>
                <w:szCs w:val="22"/>
              </w:rPr>
            </w:pPr>
            <w:r w:rsidDel="00000000" w:rsidR="00000000" w:rsidRPr="00000000">
              <w:rPr>
                <w:color w:val="ffffff"/>
                <w:sz w:val="22"/>
                <w:szCs w:val="22"/>
                <w:rtl w:val="0"/>
              </w:rPr>
              <w:t xml:space="preserve">Factores tecnológicos</w:t>
            </w:r>
          </w:p>
        </w:tc>
        <w:tc>
          <w:tcPr>
            <w:tcBorders>
              <w:bottom w:color="ffffff" w:space="0" w:sz="4" w:val="single"/>
            </w:tcBorders>
          </w:tcPr>
          <w:p w:rsidR="00000000" w:rsidDel="00000000" w:rsidP="00000000" w:rsidRDefault="00000000" w:rsidRPr="00000000" w14:paraId="0000007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00" w:lineRule="auto"/>
              <w:ind w:left="360" w:right="0" w:hanging="360"/>
              <w:jc w:val="left"/>
              <w:rPr>
                <w:rFonts w:ascii="Roboto" w:cs="Roboto" w:eastAsia="Roboto" w:hAnsi="Roboto"/>
              </w:rPr>
            </w:pPr>
            <w:r w:rsidDel="00000000" w:rsidR="00000000" w:rsidRPr="00000000">
              <w:rPr>
                <w:i w:val="0"/>
                <w:smallCaps w:val="0"/>
                <w:strike w:val="0"/>
                <w:color w:val="000000"/>
                <w:sz w:val="20"/>
                <w:szCs w:val="20"/>
                <w:u w:val="none"/>
                <w:shd w:fill="auto" w:val="clear"/>
                <w:vertAlign w:val="baseline"/>
                <w:rtl w:val="0"/>
              </w:rPr>
              <w:t xml:space="preserve">Desarrollo o aparición de nuevos controladores más avanzados y/o más baratos.</w:t>
            </w:r>
          </w:p>
        </w:tc>
      </w:tr>
      <w:tr>
        <w:tc>
          <w:tcPr>
            <w:shd w:fill="262626" w:val="clear"/>
          </w:tcPr>
          <w:p w:rsidR="00000000" w:rsidDel="00000000" w:rsidP="00000000" w:rsidRDefault="00000000" w:rsidRPr="00000000" w14:paraId="00000079">
            <w:pPr>
              <w:rPr>
                <w:color w:val="ffffff"/>
                <w:sz w:val="22"/>
                <w:szCs w:val="22"/>
              </w:rPr>
            </w:pPr>
            <w:r w:rsidDel="00000000" w:rsidR="00000000" w:rsidRPr="00000000">
              <w:rPr>
                <w:color w:val="ffffff"/>
                <w:sz w:val="22"/>
                <w:szCs w:val="22"/>
                <w:rtl w:val="0"/>
              </w:rPr>
              <w:t xml:space="preserve">Factores demográficos</w:t>
            </w:r>
          </w:p>
        </w:tc>
        <w:tc>
          <w:tcPr>
            <w:tcBorders>
              <w:top w:color="ffffff" w:space="0" w:sz="4" w:val="single"/>
              <w:bottom w:color="ffffff" w:space="0" w:sz="4" w:val="single"/>
            </w:tcBorders>
          </w:tcPr>
          <w:p w:rsidR="00000000" w:rsidDel="00000000" w:rsidP="00000000" w:rsidRDefault="00000000" w:rsidRPr="00000000" w14:paraId="0000007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rFonts w:ascii="Roboto" w:cs="Roboto" w:eastAsia="Roboto" w:hAnsi="Roboto"/>
              </w:rPr>
            </w:pPr>
            <w:r w:rsidDel="00000000" w:rsidR="00000000" w:rsidRPr="00000000">
              <w:rPr>
                <w:i w:val="0"/>
                <w:smallCaps w:val="0"/>
                <w:strike w:val="0"/>
                <w:color w:val="000000"/>
                <w:sz w:val="20"/>
                <w:szCs w:val="20"/>
                <w:u w:val="none"/>
                <w:shd w:fill="auto" w:val="clear"/>
                <w:vertAlign w:val="baseline"/>
                <w:rtl w:val="0"/>
              </w:rPr>
              <w:t xml:space="preserve">Mayor tasa de penetración de la tecnología según avance el tiempo (en cualquier edad).</w:t>
            </w:r>
          </w:p>
          <w:p w:rsidR="00000000" w:rsidDel="00000000" w:rsidP="00000000" w:rsidRDefault="00000000" w:rsidRPr="00000000" w14:paraId="0000007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00" w:lineRule="auto"/>
              <w:ind w:left="360" w:right="0" w:hanging="360"/>
              <w:jc w:val="left"/>
              <w:rPr>
                <w:rFonts w:ascii="Roboto" w:cs="Roboto" w:eastAsia="Roboto" w:hAnsi="Roboto"/>
              </w:rPr>
            </w:pPr>
            <w:r w:rsidDel="00000000" w:rsidR="00000000" w:rsidRPr="00000000">
              <w:rPr>
                <w:i w:val="0"/>
                <w:smallCaps w:val="0"/>
                <w:strike w:val="0"/>
                <w:color w:val="000000"/>
                <w:sz w:val="20"/>
                <w:szCs w:val="20"/>
                <w:u w:val="none"/>
                <w:shd w:fill="auto" w:val="clear"/>
                <w:vertAlign w:val="baseline"/>
                <w:rtl w:val="0"/>
              </w:rPr>
              <w:t xml:space="preserve">Como consecuencia de lo anterior, mayor facilidad para el acceso de la tercera edad a nuestros productos.</w:t>
            </w:r>
          </w:p>
        </w:tc>
      </w:tr>
      <w:tr>
        <w:tc>
          <w:tcPr>
            <w:shd w:fill="262626" w:val="clear"/>
          </w:tcPr>
          <w:p w:rsidR="00000000" w:rsidDel="00000000" w:rsidP="00000000" w:rsidRDefault="00000000" w:rsidRPr="00000000" w14:paraId="0000007C">
            <w:pPr>
              <w:rPr>
                <w:color w:val="ffffff"/>
                <w:sz w:val="22"/>
                <w:szCs w:val="22"/>
              </w:rPr>
            </w:pPr>
            <w:r w:rsidDel="00000000" w:rsidR="00000000" w:rsidRPr="00000000">
              <w:rPr>
                <w:color w:val="ffffff"/>
                <w:sz w:val="22"/>
                <w:szCs w:val="22"/>
                <w:rtl w:val="0"/>
              </w:rPr>
              <w:t xml:space="preserve">Factores económicos</w:t>
            </w:r>
          </w:p>
        </w:tc>
        <w:tc>
          <w:tcPr>
            <w:tcBorders>
              <w:top w:color="ffffff" w:space="0" w:sz="4" w:val="single"/>
              <w:bottom w:color="ffffff" w:space="0" w:sz="4" w:val="single"/>
            </w:tcBorders>
          </w:tcPr>
          <w:p w:rsidR="00000000" w:rsidDel="00000000" w:rsidP="00000000" w:rsidRDefault="00000000" w:rsidRPr="00000000" w14:paraId="0000007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rFonts w:ascii="Roboto" w:cs="Roboto" w:eastAsia="Roboto" w:hAnsi="Roboto"/>
                <w:b w:val="1"/>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Tipos de interés del BCE bajo mínimos, posibilitando una mayor facilidad para el acceso a la financiación.</w:t>
            </w:r>
            <w:r w:rsidDel="00000000" w:rsidR="00000000" w:rsidRPr="00000000">
              <w:rPr>
                <w:rtl w:val="0"/>
              </w:rPr>
            </w:r>
          </w:p>
          <w:p w:rsidR="00000000" w:rsidDel="00000000" w:rsidP="00000000" w:rsidRDefault="00000000" w:rsidRPr="00000000" w14:paraId="0000007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00" w:lineRule="auto"/>
              <w:ind w:left="360" w:right="0" w:hanging="360"/>
              <w:jc w:val="left"/>
              <w:rPr>
                <w:rFonts w:ascii="Roboto" w:cs="Roboto" w:eastAsia="Roboto" w:hAnsi="Roboto"/>
                <w:b w:val="1"/>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Recuperación en ciernes. Avance de las economías europeas y crecimiento del PIB.</w:t>
            </w:r>
            <w:r w:rsidDel="00000000" w:rsidR="00000000" w:rsidRPr="00000000">
              <w:rPr>
                <w:rtl w:val="0"/>
              </w:rPr>
            </w:r>
          </w:p>
        </w:tc>
      </w:tr>
      <w:tr>
        <w:tc>
          <w:tcPr>
            <w:shd w:fill="262626" w:val="clear"/>
          </w:tcPr>
          <w:p w:rsidR="00000000" w:rsidDel="00000000" w:rsidP="00000000" w:rsidRDefault="00000000" w:rsidRPr="00000000" w14:paraId="0000007F">
            <w:pPr>
              <w:rPr>
                <w:color w:val="ffffff"/>
                <w:sz w:val="22"/>
                <w:szCs w:val="22"/>
              </w:rPr>
            </w:pPr>
            <w:r w:rsidDel="00000000" w:rsidR="00000000" w:rsidRPr="00000000">
              <w:rPr>
                <w:color w:val="ffffff"/>
                <w:sz w:val="22"/>
                <w:szCs w:val="22"/>
                <w:rtl w:val="0"/>
              </w:rPr>
              <w:t xml:space="preserve">Factores </w:t>
            </w:r>
            <w:commentRangeStart w:id="16"/>
            <w:commentRangeStart w:id="17"/>
            <w:commentRangeStart w:id="18"/>
            <w:r w:rsidDel="00000000" w:rsidR="00000000" w:rsidRPr="00000000">
              <w:rPr>
                <w:color w:val="ffffff"/>
                <w:sz w:val="22"/>
                <w:szCs w:val="22"/>
                <w:rtl w:val="0"/>
              </w:rPr>
              <w:t xml:space="preserve">jurídicos</w:t>
            </w:r>
            <w:commentRangeEnd w:id="16"/>
            <w:r w:rsidDel="00000000" w:rsidR="00000000" w:rsidRPr="00000000">
              <w:commentReference w:id="16"/>
            </w:r>
            <w:commentRangeEnd w:id="17"/>
            <w:r w:rsidDel="00000000" w:rsidR="00000000" w:rsidRPr="00000000">
              <w:commentReference w:id="17"/>
            </w:r>
            <w:commentRangeEnd w:id="18"/>
            <w:r w:rsidDel="00000000" w:rsidR="00000000" w:rsidRPr="00000000">
              <w:commentReference w:id="18"/>
            </w:r>
            <w:r w:rsidDel="00000000" w:rsidR="00000000" w:rsidRPr="00000000">
              <w:rPr>
                <w:rtl w:val="0"/>
              </w:rPr>
            </w:r>
          </w:p>
        </w:tc>
        <w:tc>
          <w:tcPr>
            <w:tcBorders>
              <w:top w:color="ffffff" w:space="0" w:sz="4" w:val="single"/>
              <w:bottom w:color="ffffff" w:space="0" w:sz="4" w:val="single"/>
            </w:tcBorders>
          </w:tcPr>
          <w:p w:rsidR="00000000" w:rsidDel="00000000" w:rsidP="00000000" w:rsidRDefault="00000000" w:rsidRPr="00000000" w14:paraId="0000008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300" w:lineRule="auto"/>
              <w:ind w:left="427.00000000000045" w:right="0" w:hanging="435"/>
              <w:jc w:val="left"/>
              <w:rPr>
                <w:color w:val="000000"/>
                <w:sz w:val="20"/>
                <w:szCs w:val="20"/>
                <w:u w:val="none"/>
              </w:rPr>
            </w:pPr>
            <w:r w:rsidDel="00000000" w:rsidR="00000000" w:rsidRPr="00000000">
              <w:rPr>
                <w:color w:val="000000"/>
                <w:sz w:val="20"/>
                <w:szCs w:val="20"/>
                <w:rtl w:val="0"/>
              </w:rPr>
              <w:t xml:space="preserve">No tienen influencia apreciable.</w:t>
            </w:r>
            <w:r w:rsidDel="00000000" w:rsidR="00000000" w:rsidRPr="00000000">
              <w:rPr>
                <w:rtl w:val="0"/>
              </w:rPr>
            </w:r>
          </w:p>
        </w:tc>
      </w:tr>
      <w:tr>
        <w:tc>
          <w:tcPr>
            <w:shd w:fill="262626" w:val="clear"/>
          </w:tcPr>
          <w:p w:rsidR="00000000" w:rsidDel="00000000" w:rsidP="00000000" w:rsidRDefault="00000000" w:rsidRPr="00000000" w14:paraId="00000081">
            <w:pPr>
              <w:rPr>
                <w:color w:val="ffffff"/>
                <w:sz w:val="22"/>
                <w:szCs w:val="22"/>
              </w:rPr>
            </w:pPr>
            <w:r w:rsidDel="00000000" w:rsidR="00000000" w:rsidRPr="00000000">
              <w:rPr>
                <w:color w:val="ffffff"/>
                <w:sz w:val="22"/>
                <w:szCs w:val="22"/>
                <w:rtl w:val="0"/>
              </w:rPr>
              <w:t xml:space="preserve">Factores socioculturales</w:t>
            </w:r>
          </w:p>
        </w:tc>
        <w:tc>
          <w:tcPr>
            <w:tcBorders>
              <w:top w:color="ffffff" w:space="0" w:sz="4" w:val="single"/>
              <w:bottom w:color="ffffff" w:space="0" w:sz="4" w:val="single"/>
            </w:tcBorders>
          </w:tcPr>
          <w:p w:rsidR="00000000" w:rsidDel="00000000" w:rsidP="00000000" w:rsidRDefault="00000000" w:rsidRPr="00000000" w14:paraId="0000008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00" w:lineRule="auto"/>
              <w:ind w:left="360" w:right="0" w:hanging="360"/>
              <w:jc w:val="left"/>
              <w:rPr>
                <w:rFonts w:ascii="Roboto" w:cs="Roboto" w:eastAsia="Roboto" w:hAnsi="Roboto"/>
                <w:b w:val="1"/>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Tendencia al uso de la tecnología en toda la población. Mejora del acceso a Internet en sitios que no lo tenían disponibles.</w:t>
            </w:r>
            <w:r w:rsidDel="00000000" w:rsidR="00000000" w:rsidRPr="00000000">
              <w:rPr>
                <w:rtl w:val="0"/>
              </w:rPr>
            </w:r>
          </w:p>
        </w:tc>
      </w:tr>
      <w:tr>
        <w:tc>
          <w:tcPr>
            <w:tcBorders>
              <w:bottom w:color="000000" w:space="0" w:sz="4" w:val="single"/>
            </w:tcBorders>
            <w:shd w:fill="262626" w:val="clear"/>
          </w:tcPr>
          <w:p w:rsidR="00000000" w:rsidDel="00000000" w:rsidP="00000000" w:rsidRDefault="00000000" w:rsidRPr="00000000" w14:paraId="00000083">
            <w:pPr>
              <w:rPr>
                <w:color w:val="ffffff"/>
                <w:sz w:val="22"/>
                <w:szCs w:val="22"/>
              </w:rPr>
            </w:pPr>
            <w:r w:rsidDel="00000000" w:rsidR="00000000" w:rsidRPr="00000000">
              <w:rPr>
                <w:color w:val="ffffff"/>
                <w:sz w:val="22"/>
                <w:szCs w:val="22"/>
                <w:rtl w:val="0"/>
              </w:rPr>
              <w:t xml:space="preserve">Factores políticos</w:t>
            </w:r>
            <w:r w:rsidDel="00000000" w:rsidR="00000000" w:rsidRPr="00000000">
              <w:rPr>
                <w:rtl w:val="0"/>
              </w:rPr>
            </w:r>
          </w:p>
        </w:tc>
        <w:tc>
          <w:tcPr>
            <w:tcBorders>
              <w:top w:color="ffffff" w:space="0" w:sz="4" w:val="single"/>
              <w:bottom w:color="000000" w:space="0" w:sz="4" w:val="single"/>
            </w:tcBorders>
          </w:tcPr>
          <w:p w:rsidR="00000000" w:rsidDel="00000000" w:rsidP="00000000" w:rsidRDefault="00000000" w:rsidRPr="00000000" w14:paraId="0000008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rFonts w:ascii="Roboto" w:cs="Roboto" w:eastAsia="Roboto" w:hAnsi="Roboto"/>
              </w:rPr>
            </w:pPr>
            <w:r w:rsidDel="00000000" w:rsidR="00000000" w:rsidRPr="00000000">
              <w:rPr>
                <w:i w:val="0"/>
                <w:smallCaps w:val="0"/>
                <w:strike w:val="0"/>
                <w:color w:val="000000"/>
                <w:sz w:val="20"/>
                <w:szCs w:val="20"/>
                <w:u w:val="none"/>
                <w:shd w:fill="auto" w:val="clear"/>
                <w:vertAlign w:val="baseline"/>
                <w:rtl w:val="0"/>
              </w:rPr>
              <w:t xml:space="preserve">Políticas expansivas que favorezcan el consumo.</w:t>
            </w:r>
            <w:r w:rsidDel="00000000" w:rsidR="00000000" w:rsidRPr="00000000">
              <w:rPr>
                <w:rtl w:val="0"/>
              </w:rPr>
            </w:r>
          </w:p>
        </w:tc>
      </w:tr>
    </w:tbl>
    <w:p w:rsidR="00000000" w:rsidDel="00000000" w:rsidP="00000000" w:rsidRDefault="00000000" w:rsidRPr="00000000" w14:paraId="00000085">
      <w:pPr>
        <w:rPr>
          <w:sz w:val="8"/>
          <w:szCs w:val="8"/>
        </w:rPr>
      </w:pPr>
      <w:r w:rsidDel="00000000" w:rsidR="00000000" w:rsidRPr="00000000">
        <w:rPr>
          <w:rtl w:val="0"/>
        </w:rPr>
      </w:r>
    </w:p>
    <w:p w:rsidR="00000000" w:rsidDel="00000000" w:rsidP="00000000" w:rsidRDefault="00000000" w:rsidRPr="00000000" w14:paraId="00000086">
      <w:pPr>
        <w:pStyle w:val="Heading2"/>
        <w:numPr>
          <w:ilvl w:val="1"/>
          <w:numId w:val="9"/>
        </w:numPr>
        <w:spacing w:after="200" w:lineRule="auto"/>
        <w:ind w:left="576" w:hanging="576"/>
        <w:rPr>
          <w:color w:val="000000"/>
        </w:rPr>
      </w:pPr>
      <w:bookmarkStart w:colFirst="0" w:colLast="0" w:name="_17dp8vu" w:id="9"/>
      <w:bookmarkEnd w:id="9"/>
      <w:commentRangeStart w:id="19"/>
      <w:commentRangeStart w:id="20"/>
      <w:commentRangeStart w:id="21"/>
      <w:commentRangeStart w:id="22"/>
      <w:r w:rsidDel="00000000" w:rsidR="00000000" w:rsidRPr="00000000">
        <w:rPr>
          <w:color w:val="000000"/>
          <w:rtl w:val="0"/>
        </w:rPr>
        <w:t xml:space="preserve">Microentorno</w:t>
      </w:r>
      <w:commentRangeEnd w:id="19"/>
      <w:r w:rsidDel="00000000" w:rsidR="00000000" w:rsidRPr="00000000">
        <w:commentReference w:id="19"/>
      </w:r>
      <w:commentRangeEnd w:id="20"/>
      <w:r w:rsidDel="00000000" w:rsidR="00000000" w:rsidRPr="00000000">
        <w:commentReference w:id="20"/>
      </w:r>
      <w:commentRangeEnd w:id="21"/>
      <w:r w:rsidDel="00000000" w:rsidR="00000000" w:rsidRPr="00000000">
        <w:commentReference w:id="21"/>
      </w:r>
      <w:commentRangeEnd w:id="22"/>
      <w:r w:rsidDel="00000000" w:rsidR="00000000" w:rsidRPr="00000000">
        <w:commentReference w:id="22"/>
      </w:r>
      <w:r w:rsidDel="00000000" w:rsidR="00000000" w:rsidRPr="00000000">
        <w:rPr>
          <w:rtl w:val="0"/>
        </w:rPr>
      </w:r>
    </w:p>
    <w:tbl>
      <w:tblPr>
        <w:tblStyle w:val="Table5"/>
        <w:tblW w:w="9061.0" w:type="dxa"/>
        <w:jc w:val="left"/>
        <w:tblInd w:w="0.0" w:type="dxa"/>
        <w:tblBorders>
          <w:top w:color="82b0e4" w:space="0" w:sz="4" w:val="single"/>
          <w:left w:color="82b0e4" w:space="0" w:sz="4" w:val="single"/>
          <w:bottom w:color="82b0e4" w:space="0" w:sz="4" w:val="single"/>
          <w:right w:color="82b0e4" w:space="0" w:sz="4" w:val="single"/>
          <w:insideH w:color="000000" w:space="0" w:sz="4" w:val="single"/>
          <w:insideV w:color="82b0e4" w:space="0" w:sz="4" w:val="single"/>
        </w:tblBorders>
        <w:tblLayout w:type="fixed"/>
        <w:tblLook w:val="0400"/>
      </w:tblPr>
      <w:tblGrid>
        <w:gridCol w:w="2830"/>
        <w:gridCol w:w="6231"/>
        <w:tblGridChange w:id="0">
          <w:tblGrid>
            <w:gridCol w:w="2830"/>
            <w:gridCol w:w="6231"/>
          </w:tblGrid>
        </w:tblGridChange>
      </w:tblGrid>
      <w:tr>
        <w:tc>
          <w:tcPr>
            <w:shd w:fill="262626" w:val="clear"/>
          </w:tcPr>
          <w:p w:rsidR="00000000" w:rsidDel="00000000" w:rsidP="00000000" w:rsidRDefault="00000000" w:rsidRPr="00000000" w14:paraId="00000087">
            <w:pPr>
              <w:rPr>
                <w:color w:val="ffffff"/>
                <w:sz w:val="22"/>
                <w:szCs w:val="22"/>
              </w:rPr>
            </w:pPr>
            <w:r w:rsidDel="00000000" w:rsidR="00000000" w:rsidRPr="00000000">
              <w:rPr>
                <w:color w:val="ffffff"/>
                <w:sz w:val="22"/>
                <w:szCs w:val="22"/>
                <w:rtl w:val="0"/>
              </w:rPr>
              <w:t xml:space="preserve">Producto</w:t>
            </w:r>
          </w:p>
        </w:tc>
        <w:tc>
          <w:tcPr>
            <w:tcBorders>
              <w:bottom w:color="ffffff" w:space="0" w:sz="4" w:val="single"/>
            </w:tcBorders>
          </w:tcPr>
          <w:p w:rsidR="00000000" w:rsidDel="00000000" w:rsidP="00000000" w:rsidRDefault="00000000" w:rsidRPr="00000000" w14:paraId="0000008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300" w:lineRule="auto"/>
              <w:ind w:left="360" w:right="0" w:hanging="360"/>
              <w:jc w:val="left"/>
              <w:rPr>
                <w:rFonts w:ascii="Roboto" w:cs="Roboto" w:eastAsia="Roboto" w:hAnsi="Roboto"/>
              </w:rPr>
            </w:pPr>
            <w:r w:rsidDel="00000000" w:rsidR="00000000" w:rsidRPr="00000000">
              <w:rPr>
                <w:color w:val="000000"/>
                <w:sz w:val="20"/>
                <w:szCs w:val="20"/>
                <w:rtl w:val="0"/>
              </w:rPr>
              <w:t xml:space="preserve">La</w:t>
            </w:r>
            <w:r w:rsidDel="00000000" w:rsidR="00000000" w:rsidRPr="00000000">
              <w:rPr>
                <w:color w:val="000000"/>
                <w:sz w:val="20"/>
                <w:szCs w:val="20"/>
                <w:rtl w:val="0"/>
              </w:rPr>
              <w:t xml:space="preserve"> función principal de nuestro producto/servicio es permitir conectar lo que el telefonillo recibe con los diferentes dispositivos que el cliente puede poseer. </w:t>
            </w:r>
          </w:p>
          <w:p w:rsidR="00000000" w:rsidDel="00000000" w:rsidP="00000000" w:rsidRDefault="00000000" w:rsidRPr="00000000" w14:paraId="0000008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300" w:lineRule="auto"/>
              <w:ind w:left="360" w:right="0" w:hanging="360"/>
              <w:jc w:val="left"/>
              <w:rPr>
                <w:color w:val="000000"/>
                <w:sz w:val="20"/>
                <w:szCs w:val="20"/>
                <w:u w:val="none"/>
              </w:rPr>
            </w:pPr>
            <w:r w:rsidDel="00000000" w:rsidR="00000000" w:rsidRPr="00000000">
              <w:rPr>
                <w:color w:val="000000"/>
                <w:sz w:val="20"/>
                <w:szCs w:val="20"/>
                <w:rtl w:val="0"/>
              </w:rPr>
              <w:t xml:space="preserve">Se distribuirá de dos maneras: como software a otras empresas que fabriquen los telefonillos y en la venta de nuestros propios telefonillos.</w:t>
            </w:r>
          </w:p>
          <w:p w:rsidR="00000000" w:rsidDel="00000000" w:rsidP="00000000" w:rsidRDefault="00000000" w:rsidRPr="00000000" w14:paraId="0000008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300" w:lineRule="auto"/>
              <w:ind w:left="360" w:right="0" w:hanging="360"/>
              <w:jc w:val="left"/>
              <w:rPr>
                <w:color w:val="000000"/>
                <w:sz w:val="20"/>
                <w:szCs w:val="20"/>
                <w:u w:val="none"/>
              </w:rPr>
            </w:pPr>
            <w:r w:rsidDel="00000000" w:rsidR="00000000" w:rsidRPr="00000000">
              <w:rPr>
                <w:color w:val="000000"/>
                <w:sz w:val="20"/>
                <w:szCs w:val="20"/>
                <w:rtl w:val="0"/>
              </w:rPr>
              <w:t xml:space="preserve">Existen productos que realizan funciones similares, pero no poseen las mismas características que el nuestro.</w:t>
            </w:r>
          </w:p>
          <w:p w:rsidR="00000000" w:rsidDel="00000000" w:rsidP="00000000" w:rsidRDefault="00000000" w:rsidRPr="00000000" w14:paraId="0000008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00" w:lineRule="auto"/>
              <w:ind w:left="360" w:right="0" w:hanging="360"/>
              <w:jc w:val="left"/>
              <w:rPr>
                <w:color w:val="000000"/>
                <w:sz w:val="20"/>
                <w:szCs w:val="20"/>
                <w:u w:val="none"/>
              </w:rPr>
            </w:pPr>
            <w:r w:rsidDel="00000000" w:rsidR="00000000" w:rsidRPr="00000000">
              <w:rPr>
                <w:color w:val="000000"/>
                <w:sz w:val="20"/>
                <w:szCs w:val="20"/>
                <w:rtl w:val="0"/>
              </w:rPr>
              <w:t xml:space="preserve">La principal diferencia con respecto a los productos complementarios es que nuestro producto se instala en el telefonillo de casa y no requiere de la modificación del portero del portal,</w:t>
            </w:r>
            <w:commentRangeStart w:id="23"/>
            <w:commentRangeStart w:id="24"/>
            <w:r w:rsidDel="00000000" w:rsidR="00000000" w:rsidRPr="00000000">
              <w:rPr>
                <w:color w:val="000000"/>
                <w:sz w:val="20"/>
                <w:szCs w:val="20"/>
                <w:rtl w:val="0"/>
              </w:rPr>
              <w:t xml:space="preserve"> </w:t>
            </w:r>
            <w:commentRangeEnd w:id="23"/>
            <w:r w:rsidDel="00000000" w:rsidR="00000000" w:rsidRPr="00000000">
              <w:commentReference w:id="23"/>
            </w:r>
            <w:commentRangeEnd w:id="24"/>
            <w:r w:rsidDel="00000000" w:rsidR="00000000" w:rsidRPr="00000000">
              <w:commentReference w:id="24"/>
            </w:r>
            <w:r w:rsidDel="00000000" w:rsidR="00000000" w:rsidRPr="00000000">
              <w:rPr>
                <w:color w:val="000000"/>
                <w:sz w:val="20"/>
                <w:szCs w:val="20"/>
                <w:rtl w:val="0"/>
              </w:rPr>
              <w:t xml:space="preserve">ya que en caso de ausencia de video, se podrá seguir utilizando el sonido.</w:t>
            </w:r>
            <w:r w:rsidDel="00000000" w:rsidR="00000000" w:rsidRPr="00000000">
              <w:rPr>
                <w:color w:val="000000"/>
                <w:sz w:val="20"/>
                <w:szCs w:val="20"/>
                <w:rtl w:val="0"/>
              </w:rPr>
              <w:t xml:space="preserve"> Además, nuestro producto da soporte a un conjunto de plataformas mayor que el de la competencia, tales como Android, iOS, Windows Phone, Android Wear (relojes), Microsoft o incluso nuestro propio dispositivo de recepción inalámbrico.</w:t>
            </w:r>
            <w:r w:rsidDel="00000000" w:rsidR="00000000" w:rsidRPr="00000000">
              <w:rPr>
                <w:rtl w:val="0"/>
              </w:rPr>
            </w:r>
          </w:p>
        </w:tc>
      </w:tr>
      <w:tr>
        <w:tc>
          <w:tcPr>
            <w:shd w:fill="262626" w:val="clear"/>
          </w:tcPr>
          <w:p w:rsidR="00000000" w:rsidDel="00000000" w:rsidP="00000000" w:rsidRDefault="00000000" w:rsidRPr="00000000" w14:paraId="0000008C">
            <w:pPr>
              <w:rPr>
                <w:color w:val="ffffff"/>
                <w:sz w:val="22"/>
                <w:szCs w:val="22"/>
              </w:rPr>
            </w:pPr>
            <w:r w:rsidDel="00000000" w:rsidR="00000000" w:rsidRPr="00000000">
              <w:rPr>
                <w:color w:val="ffffff"/>
                <w:sz w:val="22"/>
                <w:szCs w:val="22"/>
                <w:rtl w:val="0"/>
              </w:rPr>
              <w:t xml:space="preserve">Consumidores/</w:t>
            </w:r>
            <w:commentRangeStart w:id="25"/>
            <w:commentRangeStart w:id="26"/>
            <w:commentRangeStart w:id="27"/>
            <w:r w:rsidDel="00000000" w:rsidR="00000000" w:rsidRPr="00000000">
              <w:rPr>
                <w:color w:val="ffffff"/>
                <w:sz w:val="22"/>
                <w:szCs w:val="22"/>
                <w:rtl w:val="0"/>
              </w:rPr>
              <w:t xml:space="preserve">clientes</w:t>
            </w:r>
            <w:commentRangeEnd w:id="25"/>
            <w:r w:rsidDel="00000000" w:rsidR="00000000" w:rsidRPr="00000000">
              <w:commentReference w:id="25"/>
            </w:r>
            <w:commentRangeEnd w:id="26"/>
            <w:r w:rsidDel="00000000" w:rsidR="00000000" w:rsidRPr="00000000">
              <w:commentReference w:id="26"/>
            </w:r>
            <w:commentRangeEnd w:id="27"/>
            <w:r w:rsidDel="00000000" w:rsidR="00000000" w:rsidRPr="00000000">
              <w:commentReference w:id="27"/>
            </w:r>
            <w:r w:rsidDel="00000000" w:rsidR="00000000" w:rsidRPr="00000000">
              <w:rPr>
                <w:rtl w:val="0"/>
              </w:rPr>
            </w:r>
          </w:p>
        </w:tc>
        <w:tc>
          <w:tcPr>
            <w:tcBorders>
              <w:top w:color="ffffff" w:space="0" w:sz="4" w:val="single"/>
              <w:bottom w:color="ffffff" w:space="0" w:sz="4" w:val="single"/>
            </w:tcBorders>
          </w:tcPr>
          <w:p w:rsidR="00000000" w:rsidDel="00000000" w:rsidP="00000000" w:rsidRDefault="00000000" w:rsidRPr="00000000" w14:paraId="0000008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00" w:lineRule="auto"/>
              <w:ind w:left="360" w:right="0" w:hanging="360"/>
              <w:jc w:val="left"/>
              <w:rPr>
                <w:rFonts w:ascii="Roboto" w:cs="Roboto" w:eastAsia="Roboto" w:hAnsi="Roboto"/>
              </w:rPr>
            </w:pPr>
            <w:r w:rsidDel="00000000" w:rsidR="00000000" w:rsidRPr="00000000">
              <w:rPr>
                <w:color w:val="000000"/>
                <w:sz w:val="20"/>
                <w:szCs w:val="20"/>
                <w:rtl w:val="0"/>
              </w:rPr>
              <w:t xml:space="preserve">Nuestros potenciales clientes son, tanto las empresas de nuestro mismo sector fabricantes de telefonillos que deseen adquirir el software, como los consumidores que opten por el camino de la domótica en su vivienda, sin olvidar al mercado de las personas mayores o con necesidades especiales debido a problemas de movilidad/oído. También se consideran potenciales clientes las empresas constructoras que deseen adquirir nuestro producto para ofrecer una casa o apartamento a la última tecnológicamente hablando.</w:t>
            </w:r>
            <w:r w:rsidDel="00000000" w:rsidR="00000000" w:rsidRPr="00000000">
              <w:rPr>
                <w:rtl w:val="0"/>
              </w:rPr>
            </w:r>
          </w:p>
        </w:tc>
      </w:tr>
      <w:tr>
        <w:tc>
          <w:tcPr>
            <w:shd w:fill="262626" w:val="clear"/>
          </w:tcPr>
          <w:p w:rsidR="00000000" w:rsidDel="00000000" w:rsidP="00000000" w:rsidRDefault="00000000" w:rsidRPr="00000000" w14:paraId="0000008E">
            <w:pPr>
              <w:rPr>
                <w:color w:val="ffffff"/>
                <w:sz w:val="22"/>
                <w:szCs w:val="22"/>
              </w:rPr>
            </w:pPr>
            <w:commentRangeStart w:id="28"/>
            <w:r w:rsidDel="00000000" w:rsidR="00000000" w:rsidRPr="00000000">
              <w:rPr>
                <w:color w:val="ffffff"/>
                <w:sz w:val="22"/>
                <w:szCs w:val="22"/>
                <w:rtl w:val="0"/>
              </w:rPr>
              <w:t xml:space="preserve">Competencia</w:t>
            </w:r>
            <w:commentRangeEnd w:id="28"/>
            <w:r w:rsidDel="00000000" w:rsidR="00000000" w:rsidRPr="00000000">
              <w:commentReference w:id="28"/>
            </w:r>
            <w:r w:rsidDel="00000000" w:rsidR="00000000" w:rsidRPr="00000000">
              <w:rPr>
                <w:rtl w:val="0"/>
              </w:rPr>
            </w:r>
          </w:p>
        </w:tc>
        <w:tc>
          <w:tcPr>
            <w:tcBorders>
              <w:top w:color="ffffff" w:space="0" w:sz="4" w:val="single"/>
              <w:bottom w:color="000000" w:space="0" w:sz="4" w:val="single"/>
            </w:tcBorders>
          </w:tcPr>
          <w:p w:rsidR="00000000" w:rsidDel="00000000" w:rsidP="00000000" w:rsidRDefault="00000000" w:rsidRPr="00000000" w14:paraId="0000008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300" w:lineRule="auto"/>
              <w:ind w:left="360" w:right="0" w:hanging="360"/>
              <w:jc w:val="left"/>
              <w:rPr>
                <w:rFonts w:ascii="Roboto" w:cs="Roboto" w:eastAsia="Roboto" w:hAnsi="Roboto"/>
                <w:i w:val="0"/>
                <w:smallCaps w:val="0"/>
                <w:strike w:val="0"/>
                <w:color w:val="000000"/>
                <w:sz w:val="20"/>
                <w:szCs w:val="20"/>
                <w:shd w:fill="auto" w:val="clear"/>
                <w:vertAlign w:val="baseline"/>
              </w:rPr>
            </w:pPr>
            <w:r w:rsidDel="00000000" w:rsidR="00000000" w:rsidRPr="00000000">
              <w:rPr>
                <w:color w:val="000000"/>
                <w:sz w:val="20"/>
                <w:szCs w:val="20"/>
                <w:rtl w:val="0"/>
              </w:rPr>
              <w:t xml:space="preserve">Los principales competidores son las empresas Chacon, Evology, Fermax, LeGrand, Bell y numerosas más. Por lo general las  empresas se reparten la cuota de mercado de manera similar, siendo empresas que, a pesar de tener artículos más modernos, sus principales productos son los porteros de toda la vida. Bell en cambio, es una startup reciente cuya idea es parecida a la nuestra en cuanto a la implementación en dispositivos, pero depende del cambio del portero. </w:t>
            </w:r>
          </w:p>
          <w:p w:rsidR="00000000" w:rsidDel="00000000" w:rsidP="00000000" w:rsidRDefault="00000000" w:rsidRPr="00000000" w14:paraId="0000009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300" w:lineRule="auto"/>
              <w:ind w:left="360" w:right="0" w:hanging="360"/>
              <w:jc w:val="left"/>
              <w:rPr>
                <w:color w:val="000000"/>
                <w:sz w:val="20"/>
                <w:szCs w:val="20"/>
                <w:u w:val="none"/>
              </w:rPr>
            </w:pPr>
            <w:r w:rsidDel="00000000" w:rsidR="00000000" w:rsidRPr="00000000">
              <w:rPr>
                <w:color w:val="000000"/>
                <w:sz w:val="20"/>
                <w:szCs w:val="20"/>
                <w:rtl w:val="0"/>
              </w:rPr>
              <w:t xml:space="preserve">El punto débil de las empresas comunes es la poca flexibilidad que ofrecen ante las necesidades de los consumidores. Es decir, o no se adaptan a la necesidad de movilidad, o utilizan para ello el portero como dispositivo,  dejando así a los propietarios de telefonillos de lugares comunitarios sin una opción tecnológicamente novedosa.</w:t>
            </w:r>
          </w:p>
          <w:p w:rsidR="00000000" w:rsidDel="00000000" w:rsidP="00000000" w:rsidRDefault="00000000" w:rsidRPr="00000000" w14:paraId="0000009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300" w:lineRule="auto"/>
              <w:ind w:left="360" w:right="0" w:hanging="360"/>
              <w:jc w:val="left"/>
              <w:rPr>
                <w:color w:val="000000"/>
                <w:sz w:val="20"/>
                <w:szCs w:val="20"/>
                <w:u w:val="none"/>
              </w:rPr>
            </w:pPr>
            <w:r w:rsidDel="00000000" w:rsidR="00000000" w:rsidRPr="00000000">
              <w:rPr>
                <w:color w:val="000000"/>
                <w:sz w:val="20"/>
                <w:szCs w:val="20"/>
                <w:rtl w:val="0"/>
              </w:rPr>
              <w:t xml:space="preserve">Los productos de la competencia suelen ser telefonillos en los que la mayor innovación es la incorporación de una cámara y una pantalla, y destacan por ser productos que encajen en el entorno y sean duraderos.</w:t>
            </w:r>
          </w:p>
          <w:p w:rsidR="00000000" w:rsidDel="00000000" w:rsidP="00000000" w:rsidRDefault="00000000" w:rsidRPr="00000000" w14:paraId="0000009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300" w:lineRule="auto"/>
              <w:ind w:left="360" w:right="0" w:hanging="360"/>
              <w:jc w:val="left"/>
              <w:rPr>
                <w:color w:val="000000"/>
                <w:sz w:val="20"/>
                <w:szCs w:val="20"/>
                <w:u w:val="none"/>
              </w:rPr>
            </w:pPr>
            <w:r w:rsidDel="00000000" w:rsidR="00000000" w:rsidRPr="00000000">
              <w:rPr>
                <w:color w:val="000000"/>
                <w:sz w:val="20"/>
                <w:szCs w:val="20"/>
                <w:rtl w:val="0"/>
              </w:rPr>
              <w:t xml:space="preserve">Sus principales consumidores son, tanto las constructoras como los clientes que desean obtener un nuevo telefonillo. Adquieren el producto de la competencia en la mayoría de los casos por razones de precio, disponibilidad y estética.</w:t>
            </w:r>
          </w:p>
          <w:p w:rsidR="00000000" w:rsidDel="00000000" w:rsidP="00000000" w:rsidRDefault="00000000" w:rsidRPr="00000000" w14:paraId="0000009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300" w:lineRule="auto"/>
              <w:ind w:left="360" w:right="0" w:hanging="360"/>
              <w:jc w:val="left"/>
              <w:rPr>
                <w:color w:val="000000"/>
                <w:sz w:val="20"/>
                <w:szCs w:val="20"/>
                <w:u w:val="none"/>
              </w:rPr>
            </w:pPr>
            <w:r w:rsidDel="00000000" w:rsidR="00000000" w:rsidRPr="00000000">
              <w:rPr>
                <w:color w:val="000000"/>
                <w:sz w:val="20"/>
                <w:szCs w:val="20"/>
                <w:rtl w:val="0"/>
              </w:rPr>
              <w:t xml:space="preserve">Estas empresas suelen pactar con las constructoras para incorporar sus dispositivos en las nuevas edificaciones haciendo descuentos, pero no manejan ninguna política de precios especial con los consumidores.</w:t>
            </w:r>
          </w:p>
          <w:p w:rsidR="00000000" w:rsidDel="00000000" w:rsidP="00000000" w:rsidRDefault="00000000" w:rsidRPr="00000000" w14:paraId="0000009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300" w:lineRule="auto"/>
              <w:ind w:left="360" w:right="0" w:hanging="360"/>
              <w:jc w:val="left"/>
              <w:rPr>
                <w:color w:val="000000"/>
                <w:sz w:val="20"/>
                <w:szCs w:val="20"/>
                <w:u w:val="none"/>
              </w:rPr>
            </w:pPr>
            <w:r w:rsidDel="00000000" w:rsidR="00000000" w:rsidRPr="00000000">
              <w:rPr>
                <w:color w:val="000000"/>
                <w:sz w:val="20"/>
                <w:szCs w:val="20"/>
                <w:rtl w:val="0"/>
              </w:rPr>
              <w:t xml:space="preserve">Su producción normalmente es en cadena, sin ningún proceso destacable.</w:t>
            </w:r>
          </w:p>
          <w:p w:rsidR="00000000" w:rsidDel="00000000" w:rsidP="00000000" w:rsidRDefault="00000000" w:rsidRPr="00000000" w14:paraId="0000009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color w:val="000000"/>
                <w:sz w:val="20"/>
                <w:szCs w:val="20"/>
                <w:u w:val="none"/>
              </w:rPr>
            </w:pPr>
            <w:r w:rsidDel="00000000" w:rsidR="00000000" w:rsidRPr="00000000">
              <w:rPr>
                <w:color w:val="000000"/>
                <w:sz w:val="20"/>
                <w:szCs w:val="20"/>
                <w:rtl w:val="0"/>
              </w:rPr>
              <w:t xml:space="preserve">Los lugares de venta de la competencia son, tanto en internet, como en tiendas físicas orientadas a los productos del hogar (Leroy Merlín, Bricorama…)</w:t>
            </w:r>
            <w:r w:rsidDel="00000000" w:rsidR="00000000" w:rsidRPr="00000000">
              <w:rPr>
                <w:rtl w:val="0"/>
              </w:rPr>
            </w:r>
          </w:p>
        </w:tc>
      </w:tr>
    </w:tbl>
    <w:p w:rsidR="00000000" w:rsidDel="00000000" w:rsidP="00000000" w:rsidRDefault="00000000" w:rsidRPr="00000000" w14:paraId="00000096">
      <w:pPr>
        <w:pStyle w:val="Heading1"/>
        <w:rPr>
          <w:sz w:val="20"/>
          <w:szCs w:val="20"/>
        </w:rPr>
      </w:pPr>
      <w:bookmarkStart w:colFirst="0" w:colLast="0" w:name="_x8z1qqsckh2e" w:id="10"/>
      <w:bookmarkEnd w:id="10"/>
      <w:r w:rsidDel="00000000" w:rsidR="00000000" w:rsidRPr="00000000">
        <w:rPr>
          <w:rtl w:val="0"/>
        </w:rPr>
      </w:r>
    </w:p>
    <w:p w:rsidR="00000000" w:rsidDel="00000000" w:rsidP="00000000" w:rsidRDefault="00000000" w:rsidRPr="00000000" w14:paraId="00000097">
      <w:pPr>
        <w:pStyle w:val="Heading1"/>
        <w:shd w:fill="000000" w:val="clear"/>
        <w:spacing w:before="200" w:lineRule="auto"/>
        <w:rPr>
          <w:color w:val="ffc000"/>
        </w:rPr>
      </w:pPr>
      <w:bookmarkStart w:colFirst="0" w:colLast="0" w:name="_1jjoc422cpp8" w:id="11"/>
      <w:bookmarkEnd w:id="11"/>
      <w:r w:rsidDel="00000000" w:rsidR="00000000" w:rsidRPr="00000000">
        <w:rPr>
          <w:color w:val="ffc000"/>
          <w:rtl w:val="0"/>
        </w:rPr>
        <w:t xml:space="preserve">Plan de Marketing</w:t>
      </w:r>
    </w:p>
    <w:p w:rsidR="00000000" w:rsidDel="00000000" w:rsidP="00000000" w:rsidRDefault="00000000" w:rsidRPr="00000000" w14:paraId="00000098">
      <w:pPr>
        <w:pStyle w:val="Heading2"/>
        <w:numPr>
          <w:ilvl w:val="1"/>
          <w:numId w:val="19"/>
        </w:numPr>
        <w:spacing w:after="200" w:before="200" w:line="276" w:lineRule="auto"/>
        <w:rPr>
          <w:b w:val="1"/>
          <w:color w:val="000000"/>
          <w:sz w:val="26"/>
          <w:szCs w:val="26"/>
        </w:rPr>
      </w:pPr>
      <w:bookmarkStart w:colFirst="0" w:colLast="0" w:name="_abwc4g7q5mq2" w:id="12"/>
      <w:bookmarkEnd w:id="12"/>
      <w:r w:rsidDel="00000000" w:rsidR="00000000" w:rsidRPr="00000000">
        <w:rPr>
          <w:color w:val="000000"/>
          <w:rtl w:val="0"/>
        </w:rPr>
        <w:t xml:space="preserve">El </w:t>
      </w:r>
      <w:commentRangeStart w:id="29"/>
      <w:commentRangeStart w:id="30"/>
      <w:commentRangeStart w:id="31"/>
      <w:commentRangeStart w:id="32"/>
      <w:commentRangeStart w:id="33"/>
      <w:r w:rsidDel="00000000" w:rsidR="00000000" w:rsidRPr="00000000">
        <w:rPr>
          <w:color w:val="000000"/>
          <w:rtl w:val="0"/>
        </w:rPr>
        <w:t xml:space="preserve">producto</w:t>
      </w:r>
      <w:commentRangeEnd w:id="29"/>
      <w:r w:rsidDel="00000000" w:rsidR="00000000" w:rsidRPr="00000000">
        <w:commentReference w:id="29"/>
      </w:r>
      <w:commentRangeEnd w:id="30"/>
      <w:r w:rsidDel="00000000" w:rsidR="00000000" w:rsidRPr="00000000">
        <w:commentReference w:id="30"/>
      </w:r>
      <w:commentRangeEnd w:id="31"/>
      <w:r w:rsidDel="00000000" w:rsidR="00000000" w:rsidRPr="00000000">
        <w:commentReference w:id="31"/>
      </w:r>
      <w:commentRangeEnd w:id="32"/>
      <w:r w:rsidDel="00000000" w:rsidR="00000000" w:rsidRPr="00000000">
        <w:commentReference w:id="32"/>
      </w:r>
      <w:commentRangeEnd w:id="33"/>
      <w:r w:rsidDel="00000000" w:rsidR="00000000" w:rsidRPr="00000000">
        <w:commentReference w:id="33"/>
      </w:r>
      <w:r w:rsidDel="00000000" w:rsidR="00000000" w:rsidRPr="00000000">
        <w:rPr>
          <w:rtl w:val="0"/>
        </w:rPr>
      </w:r>
    </w:p>
    <w:tbl>
      <w:tblPr>
        <w:tblStyle w:val="Table6"/>
        <w:tblW w:w="9061.0" w:type="dxa"/>
        <w:jc w:val="left"/>
        <w:tblInd w:w="0.0" w:type="dxa"/>
        <w:tblBorders>
          <w:top w:color="82b0e4" w:space="0" w:sz="4" w:val="single"/>
          <w:left w:color="82b0e4" w:space="0" w:sz="4" w:val="single"/>
          <w:bottom w:color="82b0e4" w:space="0" w:sz="4" w:val="single"/>
          <w:right w:color="82b0e4" w:space="0" w:sz="4" w:val="single"/>
          <w:insideH w:color="000000" w:space="0" w:sz="4" w:val="single"/>
          <w:insideV w:color="82b0e4" w:space="0" w:sz="4" w:val="single"/>
        </w:tblBorders>
        <w:tblLayout w:type="fixed"/>
        <w:tblLook w:val="0400"/>
      </w:tblPr>
      <w:tblGrid>
        <w:gridCol w:w="2830"/>
        <w:gridCol w:w="6231"/>
        <w:tblGridChange w:id="0">
          <w:tblGrid>
            <w:gridCol w:w="2830"/>
            <w:gridCol w:w="6231"/>
          </w:tblGrid>
        </w:tblGridChange>
      </w:tblGrid>
      <w:tr>
        <w:trPr>
          <w:trHeight w:val="220" w:hRule="atLeast"/>
        </w:trPr>
        <w:tc>
          <w:tcPr>
            <w:gridSpan w:val="2"/>
            <w:shd w:fill="002060" w:val="clear"/>
            <w:vAlign w:val="center"/>
          </w:tcPr>
          <w:p w:rsidR="00000000" w:rsidDel="00000000" w:rsidP="00000000" w:rsidRDefault="00000000" w:rsidRPr="00000000" w14:paraId="00000099">
            <w:pPr>
              <w:spacing w:after="60" w:before="60" w:lineRule="auto"/>
              <w:rPr>
                <w:rFonts w:ascii="Amatic SC" w:cs="Amatic SC" w:eastAsia="Amatic SC" w:hAnsi="Amatic SC"/>
                <w:i w:val="1"/>
                <w:color w:val="ffffff"/>
                <w:sz w:val="44"/>
                <w:szCs w:val="44"/>
              </w:rPr>
            </w:pPr>
            <w:r w:rsidDel="00000000" w:rsidR="00000000" w:rsidRPr="00000000">
              <w:rPr>
                <w:rFonts w:ascii="Amatic SC" w:cs="Amatic SC" w:eastAsia="Amatic SC" w:hAnsi="Amatic SC"/>
                <w:color w:val="ffffff"/>
                <w:sz w:val="44"/>
                <w:szCs w:val="44"/>
                <w:rtl w:val="0"/>
              </w:rPr>
              <w:t xml:space="preserve">BELLIOT </w:t>
            </w:r>
            <w:r w:rsidDel="00000000" w:rsidR="00000000" w:rsidRPr="00000000">
              <w:rPr>
                <w:rFonts w:ascii="Amatic SC" w:cs="Amatic SC" w:eastAsia="Amatic SC" w:hAnsi="Amatic SC"/>
                <w:i w:val="1"/>
                <w:color w:val="ffffff"/>
                <w:sz w:val="44"/>
                <w:szCs w:val="44"/>
                <w:rtl w:val="0"/>
              </w:rPr>
              <w:t xml:space="preserve">SmartBell</w:t>
            </w:r>
          </w:p>
        </w:tc>
      </w:tr>
      <w:tr>
        <w:tc>
          <w:tcPr>
            <w:shd w:fill="262626" w:val="clear"/>
            <w:vAlign w:val="center"/>
          </w:tcPr>
          <w:p w:rsidR="00000000" w:rsidDel="00000000" w:rsidP="00000000" w:rsidRDefault="00000000" w:rsidRPr="00000000" w14:paraId="0000009B">
            <w:pPr>
              <w:spacing w:after="60" w:before="60" w:lineRule="auto"/>
              <w:rPr>
                <w:color w:val="ffffff"/>
                <w:sz w:val="22"/>
                <w:szCs w:val="22"/>
              </w:rPr>
            </w:pPr>
            <w:r w:rsidDel="00000000" w:rsidR="00000000" w:rsidRPr="00000000">
              <w:rPr>
                <w:color w:val="ffffff"/>
                <w:sz w:val="22"/>
                <w:szCs w:val="22"/>
                <w:rtl w:val="0"/>
              </w:rPr>
              <w:t xml:space="preserve">Características</w:t>
            </w:r>
          </w:p>
        </w:tc>
        <w:tc>
          <w:tcPr>
            <w:tcBorders>
              <w:bottom w:color="ffffff" w:space="0" w:sz="4" w:val="single"/>
            </w:tcBorders>
          </w:tcPr>
          <w:p w:rsidR="00000000" w:rsidDel="00000000" w:rsidP="00000000" w:rsidRDefault="00000000" w:rsidRPr="00000000" w14:paraId="0000009C">
            <w:pPr>
              <w:numPr>
                <w:ilvl w:val="0"/>
                <w:numId w:val="5"/>
              </w:numPr>
              <w:spacing w:after="0" w:afterAutospacing="0" w:line="300" w:lineRule="auto"/>
              <w:ind w:left="360"/>
              <w:rPr>
                <w:color w:val="000000"/>
                <w:sz w:val="20"/>
                <w:szCs w:val="20"/>
              </w:rPr>
            </w:pPr>
            <w:r w:rsidDel="00000000" w:rsidR="00000000" w:rsidRPr="00000000">
              <w:rPr>
                <w:color w:val="000000"/>
                <w:sz w:val="20"/>
                <w:szCs w:val="20"/>
                <w:rtl w:val="0"/>
              </w:rPr>
              <w:t xml:space="preserve">Aspectos técnicos: requiere conexión a internet.</w:t>
            </w:r>
          </w:p>
          <w:p w:rsidR="00000000" w:rsidDel="00000000" w:rsidP="00000000" w:rsidRDefault="00000000" w:rsidRPr="00000000" w14:paraId="0000009D">
            <w:pPr>
              <w:numPr>
                <w:ilvl w:val="0"/>
                <w:numId w:val="5"/>
              </w:numPr>
              <w:spacing w:after="0" w:afterAutospacing="0" w:before="0" w:beforeAutospacing="0" w:line="300" w:lineRule="auto"/>
              <w:ind w:left="360"/>
              <w:rPr>
                <w:color w:val="000000"/>
                <w:sz w:val="20"/>
                <w:szCs w:val="20"/>
              </w:rPr>
            </w:pPr>
            <w:r w:rsidDel="00000000" w:rsidR="00000000" w:rsidRPr="00000000">
              <w:rPr>
                <w:color w:val="000000"/>
                <w:sz w:val="20"/>
                <w:szCs w:val="20"/>
                <w:rtl w:val="0"/>
              </w:rPr>
              <w:t xml:space="preserve">Diseño: moderno/ minimalista.</w:t>
            </w:r>
          </w:p>
          <w:p w:rsidR="00000000" w:rsidDel="00000000" w:rsidP="00000000" w:rsidRDefault="00000000" w:rsidRPr="00000000" w14:paraId="0000009E">
            <w:pPr>
              <w:numPr>
                <w:ilvl w:val="0"/>
                <w:numId w:val="5"/>
              </w:numPr>
              <w:spacing w:after="0" w:afterAutospacing="0" w:before="0" w:beforeAutospacing="0" w:line="300" w:lineRule="auto"/>
              <w:ind w:left="360"/>
              <w:rPr>
                <w:color w:val="000000"/>
                <w:sz w:val="20"/>
                <w:szCs w:val="20"/>
              </w:rPr>
            </w:pPr>
            <w:r w:rsidDel="00000000" w:rsidR="00000000" w:rsidRPr="00000000">
              <w:rPr>
                <w:color w:val="000000"/>
                <w:sz w:val="20"/>
                <w:szCs w:val="20"/>
                <w:rtl w:val="0"/>
              </w:rPr>
              <w:t xml:space="preserve">Carcasa impresa con impresora 3D.</w:t>
            </w:r>
          </w:p>
          <w:p w:rsidR="00000000" w:rsidDel="00000000" w:rsidP="00000000" w:rsidRDefault="00000000" w:rsidRPr="00000000" w14:paraId="0000009F">
            <w:pPr>
              <w:numPr>
                <w:ilvl w:val="0"/>
                <w:numId w:val="5"/>
              </w:numPr>
              <w:spacing w:after="0" w:afterAutospacing="0" w:before="0" w:beforeAutospacing="0" w:line="300" w:lineRule="auto"/>
              <w:ind w:left="360"/>
              <w:rPr>
                <w:color w:val="000000"/>
                <w:sz w:val="20"/>
                <w:szCs w:val="20"/>
              </w:rPr>
            </w:pPr>
            <w:r w:rsidDel="00000000" w:rsidR="00000000" w:rsidRPr="00000000">
              <w:rPr>
                <w:color w:val="000000"/>
                <w:sz w:val="20"/>
                <w:szCs w:val="20"/>
                <w:rtl w:val="0"/>
              </w:rPr>
              <w:t xml:space="preserve">Calidad: en la media, en consonancia con el precio.</w:t>
            </w:r>
          </w:p>
          <w:p w:rsidR="00000000" w:rsidDel="00000000" w:rsidP="00000000" w:rsidRDefault="00000000" w:rsidRPr="00000000" w14:paraId="000000A0">
            <w:pPr>
              <w:numPr>
                <w:ilvl w:val="0"/>
                <w:numId w:val="5"/>
              </w:numPr>
              <w:spacing w:after="120" w:before="0" w:beforeAutospacing="0" w:line="300" w:lineRule="auto"/>
              <w:ind w:left="360"/>
              <w:rPr>
                <w:color w:val="000000"/>
                <w:sz w:val="20"/>
                <w:szCs w:val="20"/>
              </w:rPr>
            </w:pPr>
            <w:r w:rsidDel="00000000" w:rsidR="00000000" w:rsidRPr="00000000">
              <w:rPr>
                <w:color w:val="000000"/>
                <w:sz w:val="20"/>
                <w:szCs w:val="20"/>
                <w:rtl w:val="0"/>
              </w:rPr>
              <w:t xml:space="preserve">Disponible en Google Play Store (Android), Microsoft Store (Windows), Apple Store (iOS).</w:t>
            </w:r>
          </w:p>
        </w:tc>
      </w:tr>
      <w:tr>
        <w:tc>
          <w:tcPr>
            <w:shd w:fill="262626" w:val="clear"/>
            <w:vAlign w:val="center"/>
          </w:tcPr>
          <w:p w:rsidR="00000000" w:rsidDel="00000000" w:rsidP="00000000" w:rsidRDefault="00000000" w:rsidRPr="00000000" w14:paraId="000000A1">
            <w:pPr>
              <w:spacing w:after="60" w:before="60" w:lineRule="auto"/>
              <w:rPr>
                <w:color w:val="ffffff"/>
                <w:sz w:val="22"/>
                <w:szCs w:val="22"/>
              </w:rPr>
            </w:pPr>
            <w:r w:rsidDel="00000000" w:rsidR="00000000" w:rsidRPr="00000000">
              <w:rPr>
                <w:color w:val="ffffff"/>
                <w:sz w:val="22"/>
                <w:szCs w:val="22"/>
                <w:rtl w:val="0"/>
              </w:rPr>
              <w:t xml:space="preserve">Servicios Adicionales</w:t>
            </w:r>
          </w:p>
        </w:tc>
        <w:tc>
          <w:tcPr>
            <w:tcBorders>
              <w:top w:color="ffffff" w:space="0" w:sz="4" w:val="single"/>
              <w:bottom w:color="ffffff" w:space="0" w:sz="4" w:val="single"/>
            </w:tcBorders>
          </w:tcPr>
          <w:p w:rsidR="00000000" w:rsidDel="00000000" w:rsidP="00000000" w:rsidRDefault="00000000" w:rsidRPr="00000000" w14:paraId="000000A2">
            <w:pPr>
              <w:numPr>
                <w:ilvl w:val="0"/>
                <w:numId w:val="6"/>
              </w:numPr>
              <w:spacing w:after="0" w:afterAutospacing="0" w:line="300" w:lineRule="auto"/>
              <w:ind w:left="360"/>
              <w:rPr>
                <w:rFonts w:ascii="Roboto" w:cs="Roboto" w:eastAsia="Roboto" w:hAnsi="Roboto"/>
                <w:sz w:val="18"/>
                <w:szCs w:val="18"/>
              </w:rPr>
            </w:pPr>
            <w:r w:rsidDel="00000000" w:rsidR="00000000" w:rsidRPr="00000000">
              <w:rPr>
                <w:color w:val="000000"/>
                <w:sz w:val="20"/>
                <w:szCs w:val="20"/>
                <w:rtl w:val="0"/>
              </w:rPr>
              <w:t xml:space="preserve">Garantía de 2 años.</w:t>
            </w:r>
          </w:p>
          <w:p w:rsidR="00000000" w:rsidDel="00000000" w:rsidP="00000000" w:rsidRDefault="00000000" w:rsidRPr="00000000" w14:paraId="000000A3">
            <w:pPr>
              <w:numPr>
                <w:ilvl w:val="0"/>
                <w:numId w:val="6"/>
              </w:numPr>
              <w:spacing w:after="0" w:afterAutospacing="0" w:before="0" w:beforeAutospacing="0" w:line="300" w:lineRule="auto"/>
              <w:ind w:left="360"/>
              <w:rPr>
                <w:color w:val="000000"/>
                <w:sz w:val="20"/>
                <w:szCs w:val="20"/>
                <w:u w:val="none"/>
              </w:rPr>
            </w:pPr>
            <w:r w:rsidDel="00000000" w:rsidR="00000000" w:rsidRPr="00000000">
              <w:rPr>
                <w:color w:val="000000"/>
                <w:sz w:val="20"/>
                <w:szCs w:val="20"/>
                <w:rtl w:val="0"/>
              </w:rPr>
              <w:t xml:space="preserve">Instalación y entrega a domicilio.</w:t>
            </w:r>
          </w:p>
          <w:p w:rsidR="00000000" w:rsidDel="00000000" w:rsidP="00000000" w:rsidRDefault="00000000" w:rsidRPr="00000000" w14:paraId="000000A4">
            <w:pPr>
              <w:numPr>
                <w:ilvl w:val="0"/>
                <w:numId w:val="6"/>
              </w:numPr>
              <w:spacing w:after="120" w:before="0" w:beforeAutospacing="0" w:line="300" w:lineRule="auto"/>
              <w:ind w:left="360"/>
              <w:rPr>
                <w:color w:val="000000"/>
                <w:sz w:val="20"/>
                <w:szCs w:val="20"/>
                <w:u w:val="none"/>
              </w:rPr>
            </w:pPr>
            <w:r w:rsidDel="00000000" w:rsidR="00000000" w:rsidRPr="00000000">
              <w:rPr>
                <w:color w:val="000000"/>
                <w:sz w:val="20"/>
                <w:szCs w:val="20"/>
                <w:rtl w:val="0"/>
              </w:rPr>
              <w:t xml:space="preserve">Servicio técnico (SAT).</w:t>
            </w:r>
          </w:p>
        </w:tc>
      </w:tr>
      <w:tr>
        <w:tc>
          <w:tcPr>
            <w:shd w:fill="262626" w:val="clear"/>
            <w:vAlign w:val="center"/>
          </w:tcPr>
          <w:p w:rsidR="00000000" w:rsidDel="00000000" w:rsidP="00000000" w:rsidRDefault="00000000" w:rsidRPr="00000000" w14:paraId="000000A5">
            <w:pPr>
              <w:spacing w:after="60" w:before="60" w:lineRule="auto"/>
              <w:rPr>
                <w:color w:val="ffffff"/>
                <w:sz w:val="22"/>
                <w:szCs w:val="22"/>
              </w:rPr>
            </w:pPr>
            <w:r w:rsidDel="00000000" w:rsidR="00000000" w:rsidRPr="00000000">
              <w:rPr>
                <w:color w:val="ffffff"/>
                <w:sz w:val="22"/>
                <w:szCs w:val="22"/>
                <w:rtl w:val="0"/>
              </w:rPr>
              <w:t xml:space="preserve">Diferenciación con respecto a la competencia</w:t>
            </w:r>
          </w:p>
        </w:tc>
        <w:tc>
          <w:tcPr>
            <w:tcBorders>
              <w:top w:color="ffffff" w:space="0" w:sz="4" w:val="single"/>
              <w:bottom w:color="ffffff" w:space="0" w:sz="4" w:val="single"/>
            </w:tcBorders>
          </w:tcPr>
          <w:p w:rsidR="00000000" w:rsidDel="00000000" w:rsidP="00000000" w:rsidRDefault="00000000" w:rsidRPr="00000000" w14:paraId="000000A6">
            <w:pPr>
              <w:numPr>
                <w:ilvl w:val="0"/>
                <w:numId w:val="6"/>
              </w:numPr>
              <w:spacing w:after="0" w:afterAutospacing="0" w:line="300" w:lineRule="auto"/>
              <w:ind w:left="360"/>
              <w:rPr>
                <w:rFonts w:ascii="Roboto" w:cs="Roboto" w:eastAsia="Roboto" w:hAnsi="Roboto"/>
                <w:b w:val="1"/>
                <w:color w:val="000000"/>
              </w:rPr>
            </w:pPr>
            <w:r w:rsidDel="00000000" w:rsidR="00000000" w:rsidRPr="00000000">
              <w:rPr>
                <w:color w:val="000000"/>
                <w:sz w:val="20"/>
                <w:szCs w:val="20"/>
                <w:rtl w:val="0"/>
              </w:rPr>
              <w:t xml:space="preserve">Se ofrece el servicio no solo para Android, sino también para ordenadores.</w:t>
            </w:r>
          </w:p>
          <w:p w:rsidR="00000000" w:rsidDel="00000000" w:rsidP="00000000" w:rsidRDefault="00000000" w:rsidRPr="00000000" w14:paraId="000000A7">
            <w:pPr>
              <w:numPr>
                <w:ilvl w:val="0"/>
                <w:numId w:val="6"/>
              </w:numPr>
              <w:spacing w:after="120" w:before="0" w:beforeAutospacing="0" w:line="300" w:lineRule="auto"/>
              <w:ind w:left="360"/>
              <w:rPr>
                <w:color w:val="000000"/>
                <w:sz w:val="20"/>
                <w:szCs w:val="20"/>
                <w:u w:val="none"/>
              </w:rPr>
            </w:pPr>
            <w:r w:rsidDel="00000000" w:rsidR="00000000" w:rsidRPr="00000000">
              <w:rPr>
                <w:color w:val="000000"/>
                <w:sz w:val="20"/>
                <w:szCs w:val="20"/>
                <w:rtl w:val="0"/>
              </w:rPr>
              <w:t xml:space="preserve">Incluye el receptor personalizado.</w:t>
            </w:r>
          </w:p>
        </w:tc>
      </w:tr>
      <w:tr>
        <w:tc>
          <w:tcPr>
            <w:shd w:fill="262626" w:val="clear"/>
            <w:vAlign w:val="center"/>
          </w:tcPr>
          <w:p w:rsidR="00000000" w:rsidDel="00000000" w:rsidP="00000000" w:rsidRDefault="00000000" w:rsidRPr="00000000" w14:paraId="000000A8">
            <w:pPr>
              <w:spacing w:after="60" w:before="60" w:lineRule="auto"/>
              <w:rPr>
                <w:color w:val="ffffff"/>
                <w:sz w:val="22"/>
                <w:szCs w:val="22"/>
              </w:rPr>
            </w:pPr>
            <w:r w:rsidDel="00000000" w:rsidR="00000000" w:rsidRPr="00000000">
              <w:rPr>
                <w:color w:val="ffffff"/>
                <w:sz w:val="22"/>
                <w:szCs w:val="22"/>
                <w:rtl w:val="0"/>
              </w:rPr>
              <w:t xml:space="preserve">Coste estimado</w:t>
            </w:r>
          </w:p>
        </w:tc>
        <w:tc>
          <w:tcPr>
            <w:tcBorders>
              <w:top w:color="ffffff" w:space="0" w:sz="4" w:val="single"/>
              <w:bottom w:color="ffffff" w:space="0" w:sz="4" w:val="single"/>
            </w:tcBorders>
          </w:tcPr>
          <w:p w:rsidR="00000000" w:rsidDel="00000000" w:rsidP="00000000" w:rsidRDefault="00000000" w:rsidRPr="00000000" w14:paraId="000000A9">
            <w:pPr>
              <w:numPr>
                <w:ilvl w:val="0"/>
                <w:numId w:val="2"/>
              </w:numPr>
              <w:spacing w:after="120" w:line="300" w:lineRule="auto"/>
              <w:ind w:left="427.00000000000045" w:hanging="435"/>
              <w:rPr>
                <w:color w:val="000000"/>
              </w:rPr>
            </w:pPr>
            <w:r w:rsidDel="00000000" w:rsidR="00000000" w:rsidRPr="00000000">
              <w:rPr>
                <w:color w:val="000000"/>
                <w:sz w:val="20"/>
                <w:szCs w:val="20"/>
                <w:rtl w:val="0"/>
              </w:rPr>
              <w:t xml:space="preserve">Sumando el microcontrolador/placa, más la carcasa, alrededor de los 45€ (pueden aplicarse márgenes de beneficio posteriormente).</w:t>
            </w:r>
            <w:r w:rsidDel="00000000" w:rsidR="00000000" w:rsidRPr="00000000">
              <w:rPr>
                <w:rtl w:val="0"/>
              </w:rPr>
            </w:r>
          </w:p>
        </w:tc>
      </w:tr>
    </w:tbl>
    <w:p w:rsidR="00000000" w:rsidDel="00000000" w:rsidP="00000000" w:rsidRDefault="00000000" w:rsidRPr="00000000" w14:paraId="000000AA">
      <w:pPr>
        <w:spacing w:after="200" w:before="200" w:line="276" w:lineRule="auto"/>
        <w:ind w:left="0"/>
        <w:rPr>
          <w:sz w:val="16"/>
          <w:szCs w:val="16"/>
        </w:rPr>
      </w:pPr>
      <w:r w:rsidDel="00000000" w:rsidR="00000000" w:rsidRPr="00000000">
        <w:rPr>
          <w:rtl w:val="0"/>
        </w:rPr>
      </w:r>
    </w:p>
    <w:tbl>
      <w:tblPr>
        <w:tblStyle w:val="Table7"/>
        <w:tblW w:w="9061.0" w:type="dxa"/>
        <w:jc w:val="left"/>
        <w:tblInd w:w="0.0" w:type="dxa"/>
        <w:tblBorders>
          <w:top w:color="82b0e4" w:space="0" w:sz="4" w:val="single"/>
          <w:left w:color="82b0e4" w:space="0" w:sz="4" w:val="single"/>
          <w:bottom w:color="82b0e4" w:space="0" w:sz="4" w:val="single"/>
          <w:right w:color="82b0e4" w:space="0" w:sz="4" w:val="single"/>
          <w:insideH w:color="000000" w:space="0" w:sz="4" w:val="single"/>
          <w:insideV w:color="82b0e4" w:space="0" w:sz="4" w:val="single"/>
        </w:tblBorders>
        <w:tblLayout w:type="fixed"/>
        <w:tblLook w:val="0400"/>
      </w:tblPr>
      <w:tblGrid>
        <w:gridCol w:w="2830"/>
        <w:gridCol w:w="6231"/>
        <w:tblGridChange w:id="0">
          <w:tblGrid>
            <w:gridCol w:w="2830"/>
            <w:gridCol w:w="6231"/>
          </w:tblGrid>
        </w:tblGridChange>
      </w:tblGrid>
      <w:tr>
        <w:trPr>
          <w:trHeight w:val="220" w:hRule="atLeast"/>
        </w:trPr>
        <w:tc>
          <w:tcPr>
            <w:gridSpan w:val="2"/>
            <w:shd w:fill="002060" w:val="clear"/>
            <w:vAlign w:val="center"/>
          </w:tcPr>
          <w:p w:rsidR="00000000" w:rsidDel="00000000" w:rsidP="00000000" w:rsidRDefault="00000000" w:rsidRPr="00000000" w14:paraId="000000AB">
            <w:pPr>
              <w:spacing w:after="60" w:before="60" w:lineRule="auto"/>
              <w:rPr>
                <w:rFonts w:ascii="Amatic SC" w:cs="Amatic SC" w:eastAsia="Amatic SC" w:hAnsi="Amatic SC"/>
                <w:b w:val="1"/>
                <w:i w:val="1"/>
                <w:color w:val="ffffff"/>
                <w:sz w:val="44"/>
                <w:szCs w:val="44"/>
              </w:rPr>
            </w:pPr>
            <w:r w:rsidDel="00000000" w:rsidR="00000000" w:rsidRPr="00000000">
              <w:rPr>
                <w:rFonts w:ascii="Amatic SC" w:cs="Amatic SC" w:eastAsia="Amatic SC" w:hAnsi="Amatic SC"/>
                <w:color w:val="ffffff"/>
                <w:sz w:val="44"/>
                <w:szCs w:val="44"/>
                <w:rtl w:val="0"/>
              </w:rPr>
              <w:t xml:space="preserve">BELLIOT </w:t>
            </w:r>
            <w:r w:rsidDel="00000000" w:rsidR="00000000" w:rsidRPr="00000000">
              <w:rPr>
                <w:rFonts w:ascii="Amatic SC" w:cs="Amatic SC" w:eastAsia="Amatic SC" w:hAnsi="Amatic SC"/>
                <w:i w:val="1"/>
                <w:color w:val="ffffff"/>
                <w:sz w:val="44"/>
                <w:szCs w:val="44"/>
                <w:rtl w:val="0"/>
              </w:rPr>
              <w:t xml:space="preserve">SmartBell </w:t>
            </w:r>
            <w:r w:rsidDel="00000000" w:rsidR="00000000" w:rsidRPr="00000000">
              <w:rPr>
                <w:rFonts w:ascii="Amatic SC" w:cs="Amatic SC" w:eastAsia="Amatic SC" w:hAnsi="Amatic SC"/>
                <w:b w:val="1"/>
                <w:i w:val="1"/>
                <w:color w:val="ffffff"/>
                <w:sz w:val="44"/>
                <w:szCs w:val="44"/>
                <w:rtl w:val="0"/>
              </w:rPr>
              <w:t xml:space="preserve">for enterprise</w:t>
            </w:r>
          </w:p>
        </w:tc>
      </w:tr>
      <w:tr>
        <w:tc>
          <w:tcPr>
            <w:shd w:fill="262626" w:val="clear"/>
            <w:vAlign w:val="center"/>
          </w:tcPr>
          <w:p w:rsidR="00000000" w:rsidDel="00000000" w:rsidP="00000000" w:rsidRDefault="00000000" w:rsidRPr="00000000" w14:paraId="000000AD">
            <w:pPr>
              <w:spacing w:after="60" w:before="60" w:lineRule="auto"/>
              <w:rPr>
                <w:color w:val="ffffff"/>
                <w:sz w:val="22"/>
                <w:szCs w:val="22"/>
              </w:rPr>
            </w:pPr>
            <w:r w:rsidDel="00000000" w:rsidR="00000000" w:rsidRPr="00000000">
              <w:rPr>
                <w:color w:val="ffffff"/>
                <w:sz w:val="22"/>
                <w:szCs w:val="22"/>
                <w:rtl w:val="0"/>
              </w:rPr>
              <w:t xml:space="preserve">Características</w:t>
            </w:r>
          </w:p>
        </w:tc>
        <w:tc>
          <w:tcPr>
            <w:tcBorders>
              <w:bottom w:color="ffffff" w:space="0" w:sz="4" w:val="single"/>
            </w:tcBorders>
          </w:tcPr>
          <w:p w:rsidR="00000000" w:rsidDel="00000000" w:rsidP="00000000" w:rsidRDefault="00000000" w:rsidRPr="00000000" w14:paraId="000000AE">
            <w:pPr>
              <w:numPr>
                <w:ilvl w:val="0"/>
                <w:numId w:val="5"/>
              </w:numPr>
              <w:spacing w:after="0" w:afterAutospacing="0" w:before="60" w:line="300" w:lineRule="auto"/>
              <w:ind w:left="360"/>
              <w:rPr>
                <w:color w:val="000000"/>
              </w:rPr>
            </w:pPr>
            <w:r w:rsidDel="00000000" w:rsidR="00000000" w:rsidRPr="00000000">
              <w:rPr>
                <w:color w:val="000000"/>
                <w:sz w:val="20"/>
                <w:szCs w:val="20"/>
                <w:rtl w:val="0"/>
              </w:rPr>
              <w:t xml:space="preserve">Aspectos técnicos: requiere conexión a internet.</w:t>
            </w:r>
          </w:p>
          <w:p w:rsidR="00000000" w:rsidDel="00000000" w:rsidP="00000000" w:rsidRDefault="00000000" w:rsidRPr="00000000" w14:paraId="000000AF">
            <w:pPr>
              <w:numPr>
                <w:ilvl w:val="0"/>
                <w:numId w:val="5"/>
              </w:numPr>
              <w:spacing w:after="0" w:afterAutospacing="0" w:before="0" w:beforeAutospacing="0" w:line="300" w:lineRule="auto"/>
              <w:ind w:left="360"/>
              <w:rPr>
                <w:color w:val="000000"/>
              </w:rPr>
            </w:pPr>
            <w:r w:rsidDel="00000000" w:rsidR="00000000" w:rsidRPr="00000000">
              <w:rPr>
                <w:color w:val="000000"/>
                <w:sz w:val="20"/>
                <w:szCs w:val="20"/>
                <w:rtl w:val="0"/>
              </w:rPr>
              <w:t xml:space="preserve">Placa Arduino modificada, incluyendo dentro de ella el software necesario.</w:t>
            </w:r>
          </w:p>
          <w:p w:rsidR="00000000" w:rsidDel="00000000" w:rsidP="00000000" w:rsidRDefault="00000000" w:rsidRPr="00000000" w14:paraId="000000B0">
            <w:pPr>
              <w:numPr>
                <w:ilvl w:val="0"/>
                <w:numId w:val="5"/>
              </w:numPr>
              <w:spacing w:after="120" w:before="0" w:beforeAutospacing="0" w:line="300" w:lineRule="auto"/>
              <w:ind w:left="360"/>
              <w:rPr>
                <w:color w:val="000000"/>
              </w:rPr>
            </w:pPr>
            <w:r w:rsidDel="00000000" w:rsidR="00000000" w:rsidRPr="00000000">
              <w:rPr>
                <w:color w:val="000000"/>
                <w:sz w:val="20"/>
                <w:szCs w:val="20"/>
                <w:rtl w:val="0"/>
              </w:rPr>
              <w:t xml:space="preserve">Software disponible en Google Play Store (Android), Microsoft Store (Windows), Apple Store (iOS).</w:t>
            </w:r>
          </w:p>
        </w:tc>
      </w:tr>
      <w:tr>
        <w:tc>
          <w:tcPr>
            <w:shd w:fill="262626" w:val="clear"/>
            <w:vAlign w:val="center"/>
          </w:tcPr>
          <w:p w:rsidR="00000000" w:rsidDel="00000000" w:rsidP="00000000" w:rsidRDefault="00000000" w:rsidRPr="00000000" w14:paraId="000000B1">
            <w:pPr>
              <w:spacing w:after="60" w:before="60" w:lineRule="auto"/>
              <w:rPr>
                <w:color w:val="ffffff"/>
                <w:sz w:val="22"/>
                <w:szCs w:val="22"/>
              </w:rPr>
            </w:pPr>
            <w:r w:rsidDel="00000000" w:rsidR="00000000" w:rsidRPr="00000000">
              <w:rPr>
                <w:color w:val="ffffff"/>
                <w:sz w:val="22"/>
                <w:szCs w:val="22"/>
                <w:rtl w:val="0"/>
              </w:rPr>
              <w:t xml:space="preserve">Servicios Adicionales</w:t>
            </w:r>
          </w:p>
        </w:tc>
        <w:tc>
          <w:tcPr>
            <w:tcBorders>
              <w:top w:color="ffffff" w:space="0" w:sz="4" w:val="single"/>
              <w:bottom w:color="ffffff" w:space="0" w:sz="4" w:val="single"/>
            </w:tcBorders>
          </w:tcPr>
          <w:p w:rsidR="00000000" w:rsidDel="00000000" w:rsidP="00000000" w:rsidRDefault="00000000" w:rsidRPr="00000000" w14:paraId="000000B2">
            <w:pPr>
              <w:numPr>
                <w:ilvl w:val="0"/>
                <w:numId w:val="6"/>
              </w:numPr>
              <w:spacing w:after="120" w:before="60" w:line="300" w:lineRule="auto"/>
              <w:ind w:left="360"/>
              <w:rPr>
                <w:rFonts w:ascii="Roboto" w:cs="Roboto" w:eastAsia="Roboto" w:hAnsi="Roboto"/>
                <w:sz w:val="18"/>
                <w:szCs w:val="18"/>
              </w:rPr>
            </w:pPr>
            <w:r w:rsidDel="00000000" w:rsidR="00000000" w:rsidRPr="00000000">
              <w:rPr>
                <w:color w:val="000000"/>
                <w:sz w:val="20"/>
                <w:szCs w:val="20"/>
                <w:rtl w:val="0"/>
              </w:rPr>
              <w:t xml:space="preserve">Garantía de 2 años.</w:t>
            </w:r>
          </w:p>
        </w:tc>
      </w:tr>
      <w:tr>
        <w:tc>
          <w:tcPr>
            <w:shd w:fill="262626" w:val="clear"/>
            <w:vAlign w:val="center"/>
          </w:tcPr>
          <w:p w:rsidR="00000000" w:rsidDel="00000000" w:rsidP="00000000" w:rsidRDefault="00000000" w:rsidRPr="00000000" w14:paraId="000000B3">
            <w:pPr>
              <w:spacing w:after="60" w:before="60" w:lineRule="auto"/>
              <w:rPr>
                <w:color w:val="ffffff"/>
                <w:sz w:val="22"/>
                <w:szCs w:val="22"/>
              </w:rPr>
            </w:pPr>
            <w:r w:rsidDel="00000000" w:rsidR="00000000" w:rsidRPr="00000000">
              <w:rPr>
                <w:color w:val="ffffff"/>
                <w:sz w:val="22"/>
                <w:szCs w:val="22"/>
                <w:rtl w:val="0"/>
              </w:rPr>
              <w:t xml:space="preserve">Diferenciación con respecto a la competencia</w:t>
            </w:r>
          </w:p>
        </w:tc>
        <w:tc>
          <w:tcPr>
            <w:tcBorders>
              <w:top w:color="ffffff" w:space="0" w:sz="4" w:val="single"/>
              <w:bottom w:color="ffffff" w:space="0" w:sz="4" w:val="single"/>
            </w:tcBorders>
          </w:tcPr>
          <w:p w:rsidR="00000000" w:rsidDel="00000000" w:rsidP="00000000" w:rsidRDefault="00000000" w:rsidRPr="00000000" w14:paraId="000000B4">
            <w:pPr>
              <w:numPr>
                <w:ilvl w:val="0"/>
                <w:numId w:val="6"/>
              </w:numPr>
              <w:spacing w:after="120" w:before="60" w:line="300" w:lineRule="auto"/>
              <w:ind w:left="360"/>
              <w:rPr>
                <w:rFonts w:ascii="Roboto" w:cs="Roboto" w:eastAsia="Roboto" w:hAnsi="Roboto"/>
                <w:b w:val="1"/>
                <w:color w:val="000000"/>
                <w:sz w:val="18"/>
                <w:szCs w:val="18"/>
              </w:rPr>
            </w:pPr>
            <w:r w:rsidDel="00000000" w:rsidR="00000000" w:rsidRPr="00000000">
              <w:rPr>
                <w:color w:val="000000"/>
                <w:sz w:val="20"/>
                <w:szCs w:val="20"/>
                <w:rtl w:val="0"/>
              </w:rPr>
              <w:t xml:space="preserve">Se ofrece el software no solo para Android, sino también para ordenadores.</w:t>
            </w:r>
          </w:p>
        </w:tc>
      </w:tr>
      <w:tr>
        <w:tc>
          <w:tcPr>
            <w:shd w:fill="262626" w:val="clear"/>
            <w:vAlign w:val="center"/>
          </w:tcPr>
          <w:p w:rsidR="00000000" w:rsidDel="00000000" w:rsidP="00000000" w:rsidRDefault="00000000" w:rsidRPr="00000000" w14:paraId="000000B5">
            <w:pPr>
              <w:spacing w:after="60" w:before="60" w:lineRule="auto"/>
              <w:rPr>
                <w:color w:val="ffffff"/>
                <w:sz w:val="22"/>
                <w:szCs w:val="22"/>
              </w:rPr>
            </w:pPr>
            <w:r w:rsidDel="00000000" w:rsidR="00000000" w:rsidRPr="00000000">
              <w:rPr>
                <w:color w:val="ffffff"/>
                <w:sz w:val="22"/>
                <w:szCs w:val="22"/>
                <w:rtl w:val="0"/>
              </w:rPr>
              <w:t xml:space="preserve">Coste estimado</w:t>
            </w:r>
          </w:p>
        </w:tc>
        <w:tc>
          <w:tcPr>
            <w:tcBorders>
              <w:top w:color="ffffff" w:space="0" w:sz="4" w:val="single"/>
              <w:bottom w:color="ffffff" w:space="0" w:sz="4" w:val="single"/>
            </w:tcBorders>
          </w:tcPr>
          <w:p w:rsidR="00000000" w:rsidDel="00000000" w:rsidP="00000000" w:rsidRDefault="00000000" w:rsidRPr="00000000" w14:paraId="000000B6">
            <w:pPr>
              <w:numPr>
                <w:ilvl w:val="0"/>
                <w:numId w:val="2"/>
              </w:numPr>
              <w:spacing w:after="120" w:before="60" w:line="300" w:lineRule="auto"/>
              <w:ind w:left="427.00000000000045" w:hanging="435"/>
              <w:rPr>
                <w:color w:val="000000"/>
                <w:sz w:val="18"/>
                <w:szCs w:val="18"/>
              </w:rPr>
            </w:pPr>
            <w:r w:rsidDel="00000000" w:rsidR="00000000" w:rsidRPr="00000000">
              <w:rPr>
                <w:color w:val="000000"/>
                <w:sz w:val="20"/>
                <w:szCs w:val="20"/>
                <w:rtl w:val="0"/>
              </w:rPr>
              <w:t xml:space="preserve">21’95€ (placa Arduino + coste Software)</w:t>
            </w:r>
            <w:r w:rsidDel="00000000" w:rsidR="00000000" w:rsidRPr="00000000">
              <w:rPr>
                <w:rtl w:val="0"/>
              </w:rPr>
            </w:r>
          </w:p>
        </w:tc>
      </w:tr>
    </w:tbl>
    <w:p w:rsidR="00000000" w:rsidDel="00000000" w:rsidP="00000000" w:rsidRDefault="00000000" w:rsidRPr="00000000" w14:paraId="000000B7">
      <w:pPr>
        <w:rPr>
          <w:sz w:val="16"/>
          <w:szCs w:val="16"/>
        </w:rPr>
      </w:pPr>
      <w:r w:rsidDel="00000000" w:rsidR="00000000" w:rsidRPr="00000000">
        <w:rPr>
          <w:rtl w:val="0"/>
        </w:rPr>
      </w:r>
    </w:p>
    <w:p w:rsidR="00000000" w:rsidDel="00000000" w:rsidP="00000000" w:rsidRDefault="00000000" w:rsidRPr="00000000" w14:paraId="000000B8">
      <w:pPr>
        <w:rPr>
          <w:sz w:val="16"/>
          <w:szCs w:val="16"/>
        </w:rPr>
      </w:pPr>
      <w:r w:rsidDel="00000000" w:rsidR="00000000" w:rsidRPr="00000000">
        <w:rPr>
          <w:rtl w:val="0"/>
        </w:rPr>
      </w:r>
    </w:p>
    <w:p w:rsidR="00000000" w:rsidDel="00000000" w:rsidP="00000000" w:rsidRDefault="00000000" w:rsidRPr="00000000" w14:paraId="000000B9">
      <w:pPr>
        <w:pStyle w:val="Heading2"/>
        <w:numPr>
          <w:ilvl w:val="1"/>
          <w:numId w:val="19"/>
        </w:numPr>
        <w:spacing w:after="200" w:before="0" w:line="276" w:lineRule="auto"/>
        <w:rPr>
          <w:b w:val="1"/>
          <w:color w:val="000000"/>
          <w:sz w:val="26"/>
          <w:szCs w:val="26"/>
        </w:rPr>
      </w:pPr>
      <w:bookmarkStart w:colFirst="0" w:colLast="0" w:name="_gymae9aimy5e" w:id="13"/>
      <w:bookmarkEnd w:id="13"/>
      <w:r w:rsidDel="00000000" w:rsidR="00000000" w:rsidRPr="00000000">
        <w:rPr>
          <w:color w:val="000000"/>
          <w:rtl w:val="0"/>
        </w:rPr>
        <w:t xml:space="preserve">Estrategia de </w:t>
      </w:r>
      <w:commentRangeStart w:id="34"/>
      <w:commentRangeStart w:id="35"/>
      <w:r w:rsidDel="00000000" w:rsidR="00000000" w:rsidRPr="00000000">
        <w:rPr>
          <w:color w:val="000000"/>
          <w:rtl w:val="0"/>
        </w:rPr>
        <w:t xml:space="preserve">precios</w:t>
      </w:r>
      <w:commentRangeEnd w:id="34"/>
      <w:r w:rsidDel="00000000" w:rsidR="00000000" w:rsidRPr="00000000">
        <w:commentReference w:id="34"/>
      </w:r>
      <w:commentRangeEnd w:id="35"/>
      <w:r w:rsidDel="00000000" w:rsidR="00000000" w:rsidRPr="00000000">
        <w:commentReference w:id="35"/>
      </w:r>
      <w:r w:rsidDel="00000000" w:rsidR="00000000" w:rsidRPr="00000000">
        <w:rPr>
          <w:rtl w:val="0"/>
        </w:rPr>
      </w:r>
    </w:p>
    <w:p w:rsidR="00000000" w:rsidDel="00000000" w:rsidP="00000000" w:rsidRDefault="00000000" w:rsidRPr="00000000" w14:paraId="000000BA">
      <w:pPr>
        <w:spacing w:line="276" w:lineRule="auto"/>
        <w:jc w:val="both"/>
        <w:rPr>
          <w:color w:val="000000"/>
        </w:rPr>
      </w:pPr>
      <w:r w:rsidDel="00000000" w:rsidR="00000000" w:rsidRPr="00000000">
        <w:rPr>
          <w:color w:val="000000"/>
          <w:rtl w:val="0"/>
        </w:rPr>
        <w:t xml:space="preserve">Nuestra gama de productos comprende inicialmente un producto: BELLIOT Suite, cuyo precio se fija (a falta de los márgenes de beneficio, que primeramente serán bajos)  por la suma que incluye el receptor personalizado, la placa Arduino (8€), la impresión en 3D (requiere material de impresión) y la electrónica necesaria además de la placa. Además un porcentaje irá para financiar el desarrollo de la aplicación multiplataforma.</w:t>
      </w:r>
    </w:p>
    <w:p w:rsidR="00000000" w:rsidDel="00000000" w:rsidP="00000000" w:rsidRDefault="00000000" w:rsidRPr="00000000" w14:paraId="000000BB">
      <w:pPr>
        <w:spacing w:before="200" w:line="276" w:lineRule="auto"/>
        <w:jc w:val="both"/>
        <w:rPr>
          <w:color w:val="000000"/>
        </w:rPr>
      </w:pPr>
      <w:r w:rsidDel="00000000" w:rsidR="00000000" w:rsidRPr="00000000">
        <w:rPr>
          <w:color w:val="000000"/>
          <w:rtl w:val="0"/>
        </w:rPr>
        <w:t xml:space="preserve">Inicialmente, se hará una estrategia de fijación de precios en base a la competencia, puesto que es un mercado en el que la fidelización del cliente no es muy importante, ya que nuestro catálogo de productos es muy reducido y los telefonillos tienen una vida útil bastante larga. Es decir, el precio de venta al público rondará los </w:t>
      </w:r>
      <w:r w:rsidDel="00000000" w:rsidR="00000000" w:rsidRPr="00000000">
        <w:rPr>
          <w:i w:val="1"/>
          <w:color w:val="000000"/>
          <w:rtl w:val="0"/>
        </w:rPr>
        <w:t xml:space="preserve">59.95 euros</w:t>
      </w:r>
      <w:r w:rsidDel="00000000" w:rsidR="00000000" w:rsidRPr="00000000">
        <w:rPr>
          <w:color w:val="000000"/>
          <w:rtl w:val="0"/>
        </w:rPr>
        <w:t xml:space="preserve"> (incluyendo telefonillo, software y placa). El precio de venta a otras empresas se estima en </w:t>
      </w:r>
      <w:r w:rsidDel="00000000" w:rsidR="00000000" w:rsidRPr="00000000">
        <w:rPr>
          <w:i w:val="1"/>
          <w:color w:val="000000"/>
          <w:rtl w:val="0"/>
        </w:rPr>
        <w:t xml:space="preserve">24.95 euros</w:t>
      </w:r>
      <w:r w:rsidDel="00000000" w:rsidR="00000000" w:rsidRPr="00000000">
        <w:rPr>
          <w:color w:val="000000"/>
          <w:rtl w:val="0"/>
        </w:rPr>
        <w:t xml:space="preserve">, puesto que incluye tanto la placa como el software. En el caso de que las empresas que deseen adquirir nuestro producto realicen compras en grandes cantidades, se ofrecerá un descuento de 10%.</w:t>
      </w:r>
    </w:p>
    <w:p w:rsidR="00000000" w:rsidDel="00000000" w:rsidP="00000000" w:rsidRDefault="00000000" w:rsidRPr="00000000" w14:paraId="000000BC">
      <w:pPr>
        <w:pStyle w:val="Heading2"/>
        <w:numPr>
          <w:ilvl w:val="1"/>
          <w:numId w:val="19"/>
        </w:numPr>
        <w:spacing w:after="200" w:before="200" w:line="276" w:lineRule="auto"/>
        <w:rPr>
          <w:b w:val="1"/>
          <w:color w:val="000000"/>
          <w:sz w:val="26"/>
          <w:szCs w:val="26"/>
        </w:rPr>
      </w:pPr>
      <w:bookmarkStart w:colFirst="0" w:colLast="0" w:name="_9s65ie6mxq32" w:id="14"/>
      <w:bookmarkEnd w:id="14"/>
      <w:r w:rsidDel="00000000" w:rsidR="00000000" w:rsidRPr="00000000">
        <w:rPr>
          <w:color w:val="000000"/>
          <w:rtl w:val="0"/>
        </w:rPr>
        <w:t xml:space="preserve">Estrategia de distribución</w:t>
      </w:r>
    </w:p>
    <w:p w:rsidR="00000000" w:rsidDel="00000000" w:rsidP="00000000" w:rsidRDefault="00000000" w:rsidRPr="00000000" w14:paraId="000000BD">
      <w:pPr>
        <w:rPr>
          <w:color w:val="000000"/>
        </w:rPr>
      </w:pPr>
      <w:r w:rsidDel="00000000" w:rsidR="00000000" w:rsidRPr="00000000">
        <w:rPr>
          <w:color w:val="000000"/>
          <w:rtl w:val="0"/>
        </w:rPr>
        <w:t xml:space="preserve">La estrategia de distribución se basará en estos puntos:</w:t>
      </w:r>
    </w:p>
    <w:p w:rsidR="00000000" w:rsidDel="00000000" w:rsidP="00000000" w:rsidRDefault="00000000" w:rsidRPr="00000000" w14:paraId="000000BE">
      <w:pPr>
        <w:numPr>
          <w:ilvl w:val="0"/>
          <w:numId w:val="13"/>
        </w:numPr>
        <w:spacing w:after="100" w:lineRule="auto"/>
        <w:ind w:left="720" w:hanging="360"/>
        <w:rPr>
          <w:color w:val="000000"/>
        </w:rPr>
      </w:pPr>
      <w:r w:rsidDel="00000000" w:rsidR="00000000" w:rsidRPr="00000000">
        <w:rPr>
          <w:b w:val="1"/>
          <w:color w:val="000000"/>
          <w:rtl w:val="0"/>
        </w:rPr>
        <w:t xml:space="preserve">Venta vía web (online) -canal directo</w:t>
      </w:r>
      <w:r w:rsidDel="00000000" w:rsidR="00000000" w:rsidRPr="00000000">
        <w:rPr>
          <w:color w:val="000000"/>
          <w:rtl w:val="0"/>
        </w:rPr>
        <w:t xml:space="preserve">.</w:t>
      </w:r>
    </w:p>
    <w:p w:rsidR="00000000" w:rsidDel="00000000" w:rsidP="00000000" w:rsidRDefault="00000000" w:rsidRPr="00000000" w14:paraId="000000BF">
      <w:pPr>
        <w:numPr>
          <w:ilvl w:val="0"/>
          <w:numId w:val="13"/>
        </w:numPr>
        <w:spacing w:after="100" w:lineRule="auto"/>
        <w:ind w:left="720" w:hanging="360"/>
        <w:rPr>
          <w:b w:val="1"/>
          <w:color w:val="000000"/>
        </w:rPr>
      </w:pPr>
      <w:r w:rsidDel="00000000" w:rsidR="00000000" w:rsidRPr="00000000">
        <w:rPr>
          <w:b w:val="1"/>
          <w:color w:val="000000"/>
          <w:rtl w:val="0"/>
        </w:rPr>
        <w:t xml:space="preserve">Venta directa por medio de comerciales -canal directo. Se debe formar un grupo de ventas</w:t>
      </w:r>
      <w:r w:rsidDel="00000000" w:rsidR="00000000" w:rsidRPr="00000000">
        <w:rPr>
          <w:color w:val="000000"/>
          <w:rtl w:val="0"/>
        </w:rPr>
        <w:t xml:space="preserve"> con personas proactivas y con iniciativa. Será fundamental en temas de marketing (incluido publicidad).</w:t>
      </w:r>
      <w:r w:rsidDel="00000000" w:rsidR="00000000" w:rsidRPr="00000000">
        <w:rPr>
          <w:b w:val="1"/>
          <w:color w:val="000000"/>
          <w:rtl w:val="0"/>
        </w:rPr>
        <w:t xml:space="preserve"> </w:t>
      </w:r>
    </w:p>
    <w:p w:rsidR="00000000" w:rsidDel="00000000" w:rsidP="00000000" w:rsidRDefault="00000000" w:rsidRPr="00000000" w14:paraId="000000C0">
      <w:pPr>
        <w:numPr>
          <w:ilvl w:val="0"/>
          <w:numId w:val="13"/>
        </w:numPr>
        <w:spacing w:after="100" w:lineRule="auto"/>
        <w:ind w:left="720" w:hanging="360"/>
        <w:jc w:val="both"/>
        <w:rPr>
          <w:b w:val="1"/>
          <w:color w:val="000000"/>
        </w:rPr>
      </w:pPr>
      <w:r w:rsidDel="00000000" w:rsidR="00000000" w:rsidRPr="00000000">
        <w:rPr>
          <w:b w:val="1"/>
          <w:color w:val="000000"/>
          <w:rtl w:val="0"/>
        </w:rPr>
        <w:t xml:space="preserve">Canal indirecto corto. </w:t>
      </w:r>
      <w:r w:rsidDel="00000000" w:rsidR="00000000" w:rsidRPr="00000000">
        <w:rPr>
          <w:color w:val="000000"/>
          <w:rtl w:val="0"/>
        </w:rPr>
        <w:t xml:space="preserve">Posibilidad también de venderlo en grandes superficies (como Leroy Merlín, Carrefour, </w:t>
      </w:r>
      <w:commentRangeStart w:id="36"/>
      <w:commentRangeStart w:id="37"/>
      <w:commentRangeStart w:id="38"/>
      <w:r w:rsidDel="00000000" w:rsidR="00000000" w:rsidRPr="00000000">
        <w:rPr>
          <w:color w:val="000000"/>
          <w:rtl w:val="0"/>
        </w:rPr>
        <w:t xml:space="preserve">Brico Depôt</w:t>
      </w:r>
      <w:commentRangeEnd w:id="36"/>
      <w:r w:rsidDel="00000000" w:rsidR="00000000" w:rsidRPr="00000000">
        <w:commentReference w:id="36"/>
      </w:r>
      <w:commentRangeEnd w:id="37"/>
      <w:r w:rsidDel="00000000" w:rsidR="00000000" w:rsidRPr="00000000">
        <w:commentReference w:id="37"/>
      </w:r>
      <w:commentRangeEnd w:id="38"/>
      <w:r w:rsidDel="00000000" w:rsidR="00000000" w:rsidRPr="00000000">
        <w:commentReference w:id="38"/>
      </w:r>
      <w:r w:rsidDel="00000000" w:rsidR="00000000" w:rsidRPr="00000000">
        <w:rPr>
          <w:color w:val="000000"/>
          <w:rtl w:val="0"/>
        </w:rPr>
        <w:t xml:space="preserve">, BricoMart...). Si hay intermediarios, se tendrá irremediablemente que subir el precio, para no incurrir en pérdidas al venderlo por buen precio a intermediarios.</w:t>
      </w:r>
    </w:p>
    <w:p w:rsidR="00000000" w:rsidDel="00000000" w:rsidP="00000000" w:rsidRDefault="00000000" w:rsidRPr="00000000" w14:paraId="000000C1">
      <w:pPr>
        <w:pStyle w:val="Heading2"/>
        <w:numPr>
          <w:ilvl w:val="1"/>
          <w:numId w:val="19"/>
        </w:numPr>
        <w:spacing w:after="200" w:before="200" w:line="276" w:lineRule="auto"/>
        <w:rPr>
          <w:b w:val="1"/>
          <w:color w:val="000000"/>
          <w:sz w:val="26"/>
          <w:szCs w:val="26"/>
        </w:rPr>
      </w:pPr>
      <w:bookmarkStart w:colFirst="0" w:colLast="0" w:name="_6icps92f2yrn" w:id="15"/>
      <w:bookmarkEnd w:id="15"/>
      <w:r w:rsidDel="00000000" w:rsidR="00000000" w:rsidRPr="00000000">
        <w:rPr>
          <w:color w:val="000000"/>
          <w:rtl w:val="0"/>
        </w:rPr>
        <w:t xml:space="preserve">Estrategia de </w:t>
      </w:r>
      <w:commentRangeStart w:id="39"/>
      <w:r w:rsidDel="00000000" w:rsidR="00000000" w:rsidRPr="00000000">
        <w:rPr>
          <w:color w:val="000000"/>
          <w:rtl w:val="0"/>
        </w:rPr>
        <w:t xml:space="preserve">promoción</w:t>
      </w:r>
      <w:commentRangeEnd w:id="39"/>
      <w:r w:rsidDel="00000000" w:rsidR="00000000" w:rsidRPr="00000000">
        <w:commentReference w:id="39"/>
      </w:r>
      <w:r w:rsidDel="00000000" w:rsidR="00000000" w:rsidRPr="00000000">
        <w:rPr>
          <w:rtl w:val="0"/>
        </w:rPr>
      </w:r>
    </w:p>
    <w:p w:rsidR="00000000" w:rsidDel="00000000" w:rsidP="00000000" w:rsidRDefault="00000000" w:rsidRPr="00000000" w14:paraId="000000C2">
      <w:pPr>
        <w:spacing w:after="200" w:lineRule="auto"/>
        <w:jc w:val="both"/>
        <w:rPr>
          <w:color w:val="000000"/>
        </w:rPr>
      </w:pPr>
      <w:r w:rsidDel="00000000" w:rsidR="00000000" w:rsidRPr="00000000">
        <w:rPr>
          <w:color w:val="000000"/>
          <w:rtl w:val="0"/>
        </w:rPr>
        <w:t xml:space="preserve">Utilizaremos tres estrategias diferentes de promoción:</w:t>
      </w:r>
    </w:p>
    <w:p w:rsidR="00000000" w:rsidDel="00000000" w:rsidP="00000000" w:rsidRDefault="00000000" w:rsidRPr="00000000" w14:paraId="000000C3">
      <w:pPr>
        <w:numPr>
          <w:ilvl w:val="0"/>
          <w:numId w:val="17"/>
        </w:numPr>
        <w:ind w:left="720" w:hanging="360"/>
        <w:jc w:val="both"/>
        <w:rPr>
          <w:color w:val="000000"/>
        </w:rPr>
      </w:pPr>
      <w:r w:rsidDel="00000000" w:rsidR="00000000" w:rsidRPr="00000000">
        <w:rPr>
          <w:b w:val="1"/>
          <w:color w:val="000000"/>
          <w:rtl w:val="0"/>
        </w:rPr>
        <w:t xml:space="preserve">Publicidad</w:t>
      </w:r>
      <w:r w:rsidDel="00000000" w:rsidR="00000000" w:rsidRPr="00000000">
        <w:rPr>
          <w:color w:val="000000"/>
          <w:rtl w:val="0"/>
        </w:rPr>
        <w:t xml:space="preserve">: aquí podemos dividirlo en dos partes: </w:t>
      </w:r>
    </w:p>
    <w:p w:rsidR="00000000" w:rsidDel="00000000" w:rsidP="00000000" w:rsidRDefault="00000000" w:rsidRPr="00000000" w14:paraId="000000C4">
      <w:pPr>
        <w:numPr>
          <w:ilvl w:val="1"/>
          <w:numId w:val="17"/>
        </w:numPr>
        <w:ind w:left="1440" w:hanging="360"/>
        <w:jc w:val="both"/>
        <w:rPr>
          <w:color w:val="000000"/>
        </w:rPr>
      </w:pPr>
      <w:r w:rsidDel="00000000" w:rsidR="00000000" w:rsidRPr="00000000">
        <w:rPr>
          <w:b w:val="1"/>
          <w:color w:val="000000"/>
          <w:rtl w:val="0"/>
        </w:rPr>
        <w:t xml:space="preserve">Banners en Internet</w:t>
      </w:r>
      <w:r w:rsidDel="00000000" w:rsidR="00000000" w:rsidRPr="00000000">
        <w:rPr>
          <w:color w:val="000000"/>
          <w:rtl w:val="0"/>
        </w:rPr>
        <w:t xml:space="preserve">. Con el servicio de publicidad de </w:t>
      </w:r>
      <w:r w:rsidDel="00000000" w:rsidR="00000000" w:rsidRPr="00000000">
        <w:rPr>
          <w:i w:val="1"/>
          <w:color w:val="000000"/>
          <w:rtl w:val="0"/>
        </w:rPr>
        <w:t xml:space="preserve">AdWords</w:t>
      </w:r>
      <w:r w:rsidDel="00000000" w:rsidR="00000000" w:rsidRPr="00000000">
        <w:rPr>
          <w:color w:val="000000"/>
          <w:rtl w:val="0"/>
        </w:rPr>
        <w:t xml:space="preserve"> de Google, podremos mostrar nuestro producto al sector que nos interesa. En este caso al tratarse de Internet nos centraremos en el sector jóven y los interesados por la domótica. El precio de esta publicidad varía ya que se establece según el número de clicks y la calidad de estos, pero de media se establece sobre los </w:t>
      </w:r>
      <w:r w:rsidDel="00000000" w:rsidR="00000000" w:rsidRPr="00000000">
        <w:rPr>
          <w:b w:val="1"/>
          <w:color w:val="000000"/>
          <w:rtl w:val="0"/>
        </w:rPr>
        <w:t xml:space="preserve">11€</w:t>
      </w:r>
      <w:r w:rsidDel="00000000" w:rsidR="00000000" w:rsidRPr="00000000">
        <w:rPr>
          <w:color w:val="000000"/>
          <w:rtl w:val="0"/>
        </w:rPr>
        <w:t xml:space="preserve"> por 1.000 clicks, </w:t>
      </w:r>
    </w:p>
    <w:p w:rsidR="00000000" w:rsidDel="00000000" w:rsidP="00000000" w:rsidRDefault="00000000" w:rsidRPr="00000000" w14:paraId="000000C5">
      <w:pPr>
        <w:numPr>
          <w:ilvl w:val="1"/>
          <w:numId w:val="17"/>
        </w:numPr>
        <w:spacing w:after="100" w:lineRule="auto"/>
        <w:ind w:left="1440" w:hanging="360"/>
        <w:jc w:val="both"/>
        <w:rPr>
          <w:color w:val="000000"/>
        </w:rPr>
      </w:pPr>
      <w:r w:rsidDel="00000000" w:rsidR="00000000" w:rsidRPr="00000000">
        <w:rPr>
          <w:color w:val="000000"/>
          <w:rtl w:val="0"/>
        </w:rPr>
        <w:t xml:space="preserve">Y con el fin de llegar al sector de la </w:t>
      </w:r>
      <w:commentRangeStart w:id="40"/>
      <w:commentRangeStart w:id="41"/>
      <w:r w:rsidDel="00000000" w:rsidR="00000000" w:rsidRPr="00000000">
        <w:rPr>
          <w:color w:val="000000"/>
          <w:rtl w:val="0"/>
        </w:rPr>
        <w:t xml:space="preserve">construcción</w:t>
      </w:r>
      <w:commentRangeEnd w:id="40"/>
      <w:r w:rsidDel="00000000" w:rsidR="00000000" w:rsidRPr="00000000">
        <w:commentReference w:id="40"/>
      </w:r>
      <w:commentRangeEnd w:id="41"/>
      <w:r w:rsidDel="00000000" w:rsidR="00000000" w:rsidRPr="00000000">
        <w:commentReference w:id="41"/>
      </w:r>
      <w:r w:rsidDel="00000000" w:rsidR="00000000" w:rsidRPr="00000000">
        <w:rPr>
          <w:color w:val="000000"/>
          <w:rtl w:val="0"/>
        </w:rPr>
        <w:t xml:space="preserve">, realizar </w:t>
      </w:r>
      <w:r w:rsidDel="00000000" w:rsidR="00000000" w:rsidRPr="00000000">
        <w:rPr>
          <w:b w:val="1"/>
          <w:color w:val="000000"/>
          <w:rtl w:val="0"/>
        </w:rPr>
        <w:t xml:space="preserve">campañas</w:t>
      </w:r>
      <w:r w:rsidDel="00000000" w:rsidR="00000000" w:rsidRPr="00000000">
        <w:rPr>
          <w:color w:val="000000"/>
          <w:rtl w:val="0"/>
        </w:rPr>
        <w:t xml:space="preserve"> situadas </w:t>
      </w:r>
      <w:r w:rsidDel="00000000" w:rsidR="00000000" w:rsidRPr="00000000">
        <w:rPr>
          <w:b w:val="1"/>
          <w:color w:val="000000"/>
          <w:rtl w:val="0"/>
        </w:rPr>
        <w:t xml:space="preserve">en eventos</w:t>
      </w:r>
      <w:r w:rsidDel="00000000" w:rsidR="00000000" w:rsidRPr="00000000">
        <w:rPr>
          <w:color w:val="000000"/>
          <w:rtl w:val="0"/>
        </w:rPr>
        <w:t xml:space="preserve"> tales como ferias de muestras o eventos especializados y el coste de contratar una agencia de marketing que nos promocione. El coste de este tipo de promociones se establece en entre </w:t>
      </w:r>
      <w:r w:rsidDel="00000000" w:rsidR="00000000" w:rsidRPr="00000000">
        <w:rPr>
          <w:color w:val="000000"/>
          <w:rtl w:val="0"/>
        </w:rPr>
        <w:t xml:space="preserve">1000 y 2000 euros por stand</w:t>
      </w:r>
      <w:r w:rsidDel="00000000" w:rsidR="00000000" w:rsidRPr="00000000">
        <w:rPr>
          <w:color w:val="000000"/>
          <w:rtl w:val="0"/>
        </w:rPr>
        <w:t xml:space="preserve">. (Precio variable dependiendo de las características del lugar y tamaño del stand). Para nosotros estimamos un coste anual de</w:t>
      </w:r>
      <w:r w:rsidDel="00000000" w:rsidR="00000000" w:rsidRPr="00000000">
        <w:rPr>
          <w:b w:val="1"/>
          <w:color w:val="000000"/>
          <w:rtl w:val="0"/>
        </w:rPr>
        <w:t xml:space="preserve"> 1.500  euros</w:t>
      </w:r>
    </w:p>
    <w:p w:rsidR="00000000" w:rsidDel="00000000" w:rsidP="00000000" w:rsidRDefault="00000000" w:rsidRPr="00000000" w14:paraId="000000C6">
      <w:pPr>
        <w:numPr>
          <w:ilvl w:val="1"/>
          <w:numId w:val="17"/>
        </w:numPr>
        <w:spacing w:after="100" w:lineRule="auto"/>
        <w:ind w:left="1440" w:hanging="360"/>
        <w:jc w:val="both"/>
        <w:rPr>
          <w:b w:val="1"/>
          <w:color w:val="000000"/>
        </w:rPr>
      </w:pPr>
      <w:r w:rsidDel="00000000" w:rsidR="00000000" w:rsidRPr="00000000">
        <w:rPr>
          <w:b w:val="1"/>
          <w:color w:val="000000"/>
          <w:rtl w:val="0"/>
        </w:rPr>
        <w:t xml:space="preserve">Reparto de publicidad en </w:t>
      </w:r>
      <w:commentRangeStart w:id="42"/>
      <w:r w:rsidDel="00000000" w:rsidR="00000000" w:rsidRPr="00000000">
        <w:rPr>
          <w:b w:val="1"/>
          <w:color w:val="000000"/>
          <w:rtl w:val="0"/>
        </w:rPr>
        <w:t xml:space="preserve">buzones</w:t>
      </w:r>
      <w:commentRangeEnd w:id="42"/>
      <w:r w:rsidDel="00000000" w:rsidR="00000000" w:rsidRPr="00000000">
        <w:commentReference w:id="42"/>
      </w:r>
      <w:r w:rsidDel="00000000" w:rsidR="00000000" w:rsidRPr="00000000">
        <w:rPr>
          <w:b w:val="1"/>
          <w:color w:val="000000"/>
          <w:rtl w:val="0"/>
        </w:rPr>
        <w:t xml:space="preserve">.</w:t>
      </w:r>
      <w:r w:rsidDel="00000000" w:rsidR="00000000" w:rsidRPr="00000000">
        <w:rPr>
          <w:color w:val="000000"/>
          <w:rtl w:val="0"/>
        </w:rPr>
        <w:t xml:space="preserve"> Con el fin de llegar al público de la tercera edad, se repartirán folletos publicitarios de nuestro producto en núcleos urbanos cuya media de edad sea elevada.</w:t>
      </w:r>
    </w:p>
    <w:p w:rsidR="00000000" w:rsidDel="00000000" w:rsidP="00000000" w:rsidRDefault="00000000" w:rsidRPr="00000000" w14:paraId="000000C7">
      <w:pPr>
        <w:numPr>
          <w:ilvl w:val="0"/>
          <w:numId w:val="17"/>
        </w:numPr>
        <w:spacing w:after="100" w:lineRule="auto"/>
        <w:ind w:left="720" w:hanging="360"/>
        <w:jc w:val="both"/>
        <w:rPr>
          <w:color w:val="000000"/>
        </w:rPr>
      </w:pPr>
      <w:r w:rsidDel="00000000" w:rsidR="00000000" w:rsidRPr="00000000">
        <w:rPr>
          <w:b w:val="1"/>
          <w:color w:val="000000"/>
          <w:rtl w:val="0"/>
        </w:rPr>
        <w:t xml:space="preserve">Las </w:t>
      </w:r>
      <w:commentRangeStart w:id="43"/>
      <w:r w:rsidDel="00000000" w:rsidR="00000000" w:rsidRPr="00000000">
        <w:rPr>
          <w:b w:val="1"/>
          <w:color w:val="000000"/>
          <w:rtl w:val="0"/>
        </w:rPr>
        <w:t xml:space="preserve">relaciones </w:t>
      </w:r>
      <w:commentRangeEnd w:id="43"/>
      <w:r w:rsidDel="00000000" w:rsidR="00000000" w:rsidRPr="00000000">
        <w:commentReference w:id="43"/>
      </w:r>
      <w:r w:rsidDel="00000000" w:rsidR="00000000" w:rsidRPr="00000000">
        <w:rPr>
          <w:b w:val="1"/>
          <w:color w:val="000000"/>
          <w:rtl w:val="0"/>
        </w:rPr>
        <w:t xml:space="preserve">públicas</w:t>
      </w:r>
      <w:r w:rsidDel="00000000" w:rsidR="00000000" w:rsidRPr="00000000">
        <w:rPr>
          <w:color w:val="000000"/>
          <w:rtl w:val="0"/>
        </w:rPr>
        <w:t xml:space="preserve">: Principalmente nos centraremos en tener presencia en las redes sociales tales como Instagram y Facebook, y también presentarnos en foros con el fin de poder resolver dudas a los potenciales compradores e incluso crear una plataforma de soporte (guías, consejos…). El único coste de este tipo de publicidad es el tiempo que se dedique a ello.</w:t>
      </w:r>
    </w:p>
    <w:p w:rsidR="00000000" w:rsidDel="00000000" w:rsidP="00000000" w:rsidRDefault="00000000" w:rsidRPr="00000000" w14:paraId="000000C8">
      <w:pPr>
        <w:numPr>
          <w:ilvl w:val="0"/>
          <w:numId w:val="17"/>
        </w:numPr>
        <w:ind w:left="720" w:hanging="360"/>
        <w:jc w:val="both"/>
        <w:rPr>
          <w:color w:val="000000"/>
        </w:rPr>
      </w:pPr>
      <w:r w:rsidDel="00000000" w:rsidR="00000000" w:rsidRPr="00000000">
        <w:rPr>
          <w:b w:val="1"/>
          <w:color w:val="000000"/>
          <w:rtl w:val="0"/>
        </w:rPr>
        <w:t xml:space="preserve">Promoción de </w:t>
      </w:r>
      <w:commentRangeStart w:id="44"/>
      <w:r w:rsidDel="00000000" w:rsidR="00000000" w:rsidRPr="00000000">
        <w:rPr>
          <w:b w:val="1"/>
          <w:color w:val="000000"/>
          <w:rtl w:val="0"/>
        </w:rPr>
        <w:t xml:space="preserve">ventas</w:t>
      </w:r>
      <w:commentRangeEnd w:id="44"/>
      <w:r w:rsidDel="00000000" w:rsidR="00000000" w:rsidRPr="00000000">
        <w:commentReference w:id="44"/>
      </w:r>
      <w:r w:rsidDel="00000000" w:rsidR="00000000" w:rsidRPr="00000000">
        <w:rPr>
          <w:color w:val="000000"/>
          <w:rtl w:val="0"/>
        </w:rPr>
        <w:t xml:space="preserve">: Ofrecer promociones temporales con códigos de descuento para la venta por web, como por ejemplo gastos de envío gratuitos o un porcentaje de descuento en el precio de compra.</w:t>
      </w:r>
    </w:p>
    <w:p w:rsidR="00000000" w:rsidDel="00000000" w:rsidP="00000000" w:rsidRDefault="00000000" w:rsidRPr="00000000" w14:paraId="000000C9">
      <w:pPr>
        <w:pStyle w:val="Heading2"/>
        <w:numPr>
          <w:ilvl w:val="1"/>
          <w:numId w:val="19"/>
        </w:numPr>
        <w:spacing w:after="200" w:before="200" w:line="276" w:lineRule="auto"/>
        <w:rPr>
          <w:b w:val="1"/>
          <w:color w:val="000000"/>
          <w:sz w:val="26"/>
          <w:szCs w:val="26"/>
        </w:rPr>
      </w:pPr>
      <w:bookmarkStart w:colFirst="0" w:colLast="0" w:name="_3g2jd2e11th6" w:id="16"/>
      <w:bookmarkEnd w:id="16"/>
      <w:commentRangeStart w:id="45"/>
      <w:r w:rsidDel="00000000" w:rsidR="00000000" w:rsidRPr="00000000">
        <w:rPr>
          <w:color w:val="000000"/>
          <w:rtl w:val="0"/>
        </w:rPr>
        <w:t xml:space="preserve">Conclusiones</w:t>
      </w:r>
      <w:commentRangeEnd w:id="45"/>
      <w:r w:rsidDel="00000000" w:rsidR="00000000" w:rsidRPr="00000000">
        <w:commentReference w:id="45"/>
      </w:r>
      <w:r w:rsidDel="00000000" w:rsidR="00000000" w:rsidRPr="00000000">
        <w:rPr>
          <w:rtl w:val="0"/>
        </w:rPr>
      </w:r>
    </w:p>
    <w:p w:rsidR="00000000" w:rsidDel="00000000" w:rsidP="00000000" w:rsidRDefault="00000000" w:rsidRPr="00000000" w14:paraId="000000CA">
      <w:pPr>
        <w:pStyle w:val="Heading3"/>
        <w:spacing w:after="100" w:lineRule="auto"/>
        <w:jc w:val="both"/>
        <w:rPr>
          <w:color w:val="000000"/>
        </w:rPr>
      </w:pPr>
      <w:bookmarkStart w:colFirst="0" w:colLast="0" w:name="_wyngy611d7pl" w:id="17"/>
      <w:bookmarkEnd w:id="17"/>
      <w:r w:rsidDel="00000000" w:rsidR="00000000" w:rsidRPr="00000000">
        <w:rPr>
          <w:rFonts w:ascii="Arial Unicode MS" w:cs="Arial Unicode MS" w:eastAsia="Arial Unicode MS" w:hAnsi="Arial Unicode MS"/>
          <w:color w:val="000000"/>
          <w:rtl w:val="0"/>
        </w:rPr>
        <w:t xml:space="preserve">➥Análisis matriz DAFO</w:t>
      </w:r>
    </w:p>
    <w:tbl>
      <w:tblPr>
        <w:tblStyle w:val="Table8"/>
        <w:tblW w:w="907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5.5"/>
        <w:gridCol w:w="4535.5"/>
        <w:tblGridChange w:id="0">
          <w:tblGrid>
            <w:gridCol w:w="4535.5"/>
            <w:gridCol w:w="4535.5"/>
          </w:tblGrid>
        </w:tblGridChange>
      </w:tblGrid>
      <w:tr>
        <w:tc>
          <w:tcPr>
            <w:shd w:fill="000000"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000000"/>
                <w:sz w:val="22"/>
                <w:szCs w:val="22"/>
              </w:rPr>
            </w:pPr>
            <w:r w:rsidDel="00000000" w:rsidR="00000000" w:rsidRPr="00000000">
              <w:rPr>
                <w:color w:val="000000"/>
                <w:sz w:val="22"/>
                <w:szCs w:val="22"/>
                <w:rtl w:val="0"/>
              </w:rPr>
              <w:t xml:space="preserve">Fortalezas</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000000"/>
                <w:sz w:val="22"/>
                <w:szCs w:val="22"/>
              </w:rPr>
            </w:pPr>
            <w:r w:rsidDel="00000000" w:rsidR="00000000" w:rsidRPr="00000000">
              <w:rPr>
                <w:color w:val="000000"/>
                <w:sz w:val="22"/>
                <w:szCs w:val="22"/>
                <w:rtl w:val="0"/>
              </w:rPr>
              <w:t xml:space="preserve">Debilidades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rPr>
            </w:pPr>
            <w:r w:rsidDel="00000000" w:rsidR="00000000" w:rsidRPr="00000000">
              <w:rPr>
                <w:color w:val="000000"/>
                <w:rtl w:val="0"/>
              </w:rPr>
              <w:t xml:space="preserve">Producción no dependiente de otras empresas.</w:t>
            </w:r>
          </w:p>
          <w:p w:rsidR="00000000" w:rsidDel="00000000" w:rsidP="00000000" w:rsidRDefault="00000000" w:rsidRPr="00000000" w14:paraId="000000C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rPr>
            </w:pPr>
            <w:r w:rsidDel="00000000" w:rsidR="00000000" w:rsidRPr="00000000">
              <w:rPr>
                <w:color w:val="000000"/>
                <w:rtl w:val="0"/>
              </w:rPr>
              <w:t xml:space="preserve">Costes reducidos.</w:t>
            </w:r>
          </w:p>
          <w:p w:rsidR="00000000" w:rsidDel="00000000" w:rsidP="00000000" w:rsidRDefault="00000000" w:rsidRPr="00000000" w14:paraId="000000C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rPr>
            </w:pPr>
            <w:r w:rsidDel="00000000" w:rsidR="00000000" w:rsidRPr="00000000">
              <w:rPr>
                <w:color w:val="000000"/>
                <w:rtl w:val="0"/>
              </w:rPr>
              <w:t xml:space="preserve">Producto avanzado tecnológicamente.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rPr>
            </w:pPr>
            <w:r w:rsidDel="00000000" w:rsidR="00000000" w:rsidRPr="00000000">
              <w:rPr>
                <w:color w:val="000000"/>
                <w:rtl w:val="0"/>
              </w:rPr>
              <w:t xml:space="preserve">Empresa aún no conocida.</w:t>
            </w:r>
          </w:p>
          <w:p w:rsidR="00000000" w:rsidDel="00000000" w:rsidP="00000000" w:rsidRDefault="00000000" w:rsidRPr="00000000" w14:paraId="000000D1">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rPr>
            </w:pPr>
            <w:r w:rsidDel="00000000" w:rsidR="00000000" w:rsidRPr="00000000">
              <w:rPr>
                <w:color w:val="000000"/>
                <w:rtl w:val="0"/>
              </w:rPr>
              <w:t xml:space="preserve">Intermediarios del producto aún no </w:t>
            </w:r>
            <w:commentRangeStart w:id="46"/>
            <w:commentRangeStart w:id="47"/>
            <w:commentRangeStart w:id="48"/>
            <w:r w:rsidDel="00000000" w:rsidR="00000000" w:rsidRPr="00000000">
              <w:rPr>
                <w:color w:val="000000"/>
                <w:rtl w:val="0"/>
              </w:rPr>
              <w:t xml:space="preserve">establecidos</w:t>
            </w:r>
            <w:commentRangeEnd w:id="46"/>
            <w:r w:rsidDel="00000000" w:rsidR="00000000" w:rsidRPr="00000000">
              <w:commentReference w:id="46"/>
            </w:r>
            <w:commentRangeEnd w:id="47"/>
            <w:r w:rsidDel="00000000" w:rsidR="00000000" w:rsidRPr="00000000">
              <w:commentReference w:id="47"/>
            </w:r>
            <w:commentRangeEnd w:id="48"/>
            <w:r w:rsidDel="00000000" w:rsidR="00000000" w:rsidRPr="00000000">
              <w:commentReference w:id="48"/>
            </w:r>
            <w:r w:rsidDel="00000000" w:rsidR="00000000" w:rsidRPr="00000000">
              <w:rPr>
                <w:color w:val="000000"/>
                <w:rtl w:val="0"/>
              </w:rPr>
              <w:t xml:space="preserve">.</w:t>
            </w:r>
          </w:p>
        </w:tc>
      </w:tr>
      <w:tr>
        <w:tc>
          <w:tcPr>
            <w:shd w:fill="000000"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000000"/>
                <w:sz w:val="22"/>
                <w:szCs w:val="22"/>
              </w:rPr>
            </w:pPr>
            <w:r w:rsidDel="00000000" w:rsidR="00000000" w:rsidRPr="00000000">
              <w:rPr>
                <w:color w:val="000000"/>
                <w:sz w:val="22"/>
                <w:szCs w:val="22"/>
                <w:rtl w:val="0"/>
              </w:rPr>
              <w:t xml:space="preserve">Oportunidades</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000000"/>
                <w:sz w:val="22"/>
                <w:szCs w:val="22"/>
              </w:rPr>
            </w:pPr>
            <w:r w:rsidDel="00000000" w:rsidR="00000000" w:rsidRPr="00000000">
              <w:rPr>
                <w:color w:val="000000"/>
                <w:sz w:val="22"/>
                <w:szCs w:val="22"/>
                <w:rtl w:val="0"/>
              </w:rPr>
              <w:t xml:space="preserve">Amenazas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rPr>
            </w:pPr>
            <w:r w:rsidDel="00000000" w:rsidR="00000000" w:rsidRPr="00000000">
              <w:rPr>
                <w:color w:val="000000"/>
                <w:rtl w:val="0"/>
              </w:rPr>
              <w:t xml:space="preserve">Necesidades del consumidor aún sin satisfacer.</w:t>
            </w:r>
          </w:p>
          <w:p w:rsidR="00000000" w:rsidDel="00000000" w:rsidP="00000000" w:rsidRDefault="00000000" w:rsidRPr="00000000" w14:paraId="000000D5">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rPr>
            </w:pPr>
            <w:r w:rsidDel="00000000" w:rsidR="00000000" w:rsidRPr="00000000">
              <w:rPr>
                <w:color w:val="000000"/>
                <w:rtl w:val="0"/>
              </w:rPr>
              <w:t xml:space="preserve">El factor marca no es muy determinante a la hora de adquirir el producto.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rPr>
            </w:pPr>
            <w:r w:rsidDel="00000000" w:rsidR="00000000" w:rsidRPr="00000000">
              <w:rPr>
                <w:color w:val="000000"/>
                <w:rtl w:val="0"/>
              </w:rPr>
              <w:t xml:space="preserve">La tercera edad es reticente al cambio.</w:t>
            </w:r>
          </w:p>
          <w:p w:rsidR="00000000" w:rsidDel="00000000" w:rsidP="00000000" w:rsidRDefault="00000000" w:rsidRPr="00000000" w14:paraId="000000D7">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rPr>
            </w:pPr>
            <w:r w:rsidDel="00000000" w:rsidR="00000000" w:rsidRPr="00000000">
              <w:rPr>
                <w:color w:val="000000"/>
                <w:rtl w:val="0"/>
              </w:rPr>
              <w:t xml:space="preserve">Hay proyectos por parte de otras empresas que, si bien no cubren tantas plataformas como el nuestro, ya utilizan en parte nuestro concepto del producto. </w:t>
            </w:r>
          </w:p>
        </w:tc>
      </w:tr>
    </w:tbl>
    <w:p w:rsidR="00000000" w:rsidDel="00000000" w:rsidP="00000000" w:rsidRDefault="00000000" w:rsidRPr="00000000" w14:paraId="000000D8">
      <w:pPr>
        <w:ind w:left="0" w:firstLine="0"/>
        <w:jc w:val="both"/>
        <w:rPr>
          <w:color w:val="000000"/>
        </w:rPr>
      </w:pPr>
      <w:r w:rsidDel="00000000" w:rsidR="00000000" w:rsidRPr="00000000">
        <w:rPr>
          <w:rtl w:val="0"/>
        </w:rPr>
      </w:r>
    </w:p>
    <w:p w:rsidR="00000000" w:rsidDel="00000000" w:rsidP="00000000" w:rsidRDefault="00000000" w:rsidRPr="00000000" w14:paraId="000000D9">
      <w:pPr>
        <w:pStyle w:val="Heading1"/>
        <w:shd w:fill="000000" w:val="clear"/>
        <w:spacing w:before="200" w:lineRule="auto"/>
        <w:rPr>
          <w:color w:val="ffc000"/>
        </w:rPr>
      </w:pPr>
      <w:bookmarkStart w:colFirst="0" w:colLast="0" w:name="_ord2mro28kdx" w:id="18"/>
      <w:bookmarkEnd w:id="18"/>
      <w:r w:rsidDel="00000000" w:rsidR="00000000" w:rsidRPr="00000000">
        <w:rPr>
          <w:color w:val="ffc000"/>
          <w:rtl w:val="0"/>
        </w:rPr>
        <w:t xml:space="preserve">Plan de Recursos Humanos</w:t>
      </w:r>
    </w:p>
    <w:p w:rsidR="00000000" w:rsidDel="00000000" w:rsidP="00000000" w:rsidRDefault="00000000" w:rsidRPr="00000000" w14:paraId="000000DA">
      <w:pPr>
        <w:pStyle w:val="Heading2"/>
        <w:numPr>
          <w:ilvl w:val="1"/>
          <w:numId w:val="11"/>
        </w:numPr>
        <w:spacing w:after="200" w:before="200" w:line="276" w:lineRule="auto"/>
        <w:rPr>
          <w:b w:val="1"/>
          <w:color w:val="000000"/>
          <w:sz w:val="26"/>
          <w:szCs w:val="26"/>
        </w:rPr>
      </w:pPr>
      <w:bookmarkStart w:colFirst="0" w:colLast="0" w:name="_ax3jf53y2c1j" w:id="19"/>
      <w:bookmarkEnd w:id="19"/>
      <w:r w:rsidDel="00000000" w:rsidR="00000000" w:rsidRPr="00000000">
        <w:rPr>
          <w:color w:val="000000"/>
          <w:rtl w:val="0"/>
        </w:rPr>
        <w:t xml:space="preserve">Plan de recursos humanos de la empresa</w:t>
      </w:r>
    </w:p>
    <w:tbl>
      <w:tblPr>
        <w:tblStyle w:val="Table9"/>
        <w:tblW w:w="90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0"/>
        <w:gridCol w:w="2355"/>
        <w:gridCol w:w="2535"/>
        <w:tblGridChange w:id="0">
          <w:tblGrid>
            <w:gridCol w:w="4200"/>
            <w:gridCol w:w="2355"/>
            <w:gridCol w:w="2535"/>
          </w:tblGrid>
        </w:tblGridChange>
      </w:tblGrid>
      <w:tr>
        <w:trPr>
          <w:trHeight w:val="400" w:hRule="atLeast"/>
        </w:trPr>
        <w:tc>
          <w:tcPr>
            <w:gridSpan w:val="3"/>
            <w:shd w:fill="000000"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24"/>
                <w:szCs w:val="24"/>
              </w:rPr>
            </w:pPr>
            <w:r w:rsidDel="00000000" w:rsidR="00000000" w:rsidRPr="00000000">
              <w:rPr>
                <w:color w:val="ffffff"/>
                <w:sz w:val="24"/>
                <w:szCs w:val="24"/>
                <w:rtl w:val="0"/>
              </w:rPr>
              <w:t xml:space="preserve">Puesto de trabajo 1: </w:t>
            </w:r>
            <w:r w:rsidDel="00000000" w:rsidR="00000000" w:rsidRPr="00000000">
              <w:rPr>
                <w:b w:val="1"/>
                <w:color w:val="ffffff"/>
                <w:sz w:val="24"/>
                <w:szCs w:val="24"/>
                <w:rtl w:val="0"/>
              </w:rPr>
              <w:t xml:space="preserve">Desarrollador</w:t>
            </w:r>
          </w:p>
        </w:tc>
      </w:tr>
      <w:tr>
        <w:trPr>
          <w:trHeight w:val="40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b w:val="1"/>
                <w:color w:val="000000"/>
                <w:rtl w:val="0"/>
              </w:rPr>
              <w:t xml:space="preserve">Nombre del socio o del trabajador contratado: </w:t>
            </w:r>
            <w:r w:rsidDel="00000000" w:rsidR="00000000" w:rsidRPr="00000000">
              <w:rPr>
                <w:color w:val="000000"/>
                <w:rtl w:val="0"/>
              </w:rPr>
              <w:t xml:space="preserve"> Martín Blanco Santana</w:t>
            </w:r>
          </w:p>
        </w:tc>
      </w:tr>
      <w:tr>
        <w:trPr>
          <w:trHeight w:val="40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rPr>
                <w:color w:val="000000"/>
              </w:rPr>
            </w:pPr>
            <w:r w:rsidDel="00000000" w:rsidR="00000000" w:rsidRPr="00000000">
              <w:rPr>
                <w:b w:val="1"/>
                <w:color w:val="000000"/>
                <w:rtl w:val="0"/>
              </w:rPr>
              <w:t xml:space="preserve">Régimen Especial Trabajadores Autónomos: Autónomo societario.</w:t>
            </w:r>
            <w:r w:rsidDel="00000000" w:rsidR="00000000" w:rsidRPr="00000000">
              <w:rPr>
                <w:rtl w:val="0"/>
              </w:rPr>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00"/>
              </w:rPr>
            </w:pPr>
            <w:r w:rsidDel="00000000" w:rsidR="00000000" w:rsidRPr="00000000">
              <w:rPr>
                <w:b w:val="1"/>
                <w:color w:val="000000"/>
                <w:rtl w:val="0"/>
              </w:rPr>
              <w:t xml:space="preserve">Funciones del puesto:</w:t>
            </w:r>
          </w:p>
          <w:p w:rsidR="00000000" w:rsidDel="00000000" w:rsidP="00000000" w:rsidRDefault="00000000" w:rsidRPr="00000000" w14:paraId="000000E5">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u w:val="none"/>
              </w:rPr>
            </w:pPr>
            <w:r w:rsidDel="00000000" w:rsidR="00000000" w:rsidRPr="00000000">
              <w:rPr>
                <w:color w:val="000000"/>
                <w:rtl w:val="0"/>
              </w:rPr>
              <w:t xml:space="preserve">Desarrollo de aplicaciones.</w:t>
            </w:r>
          </w:p>
          <w:p w:rsidR="00000000" w:rsidDel="00000000" w:rsidP="00000000" w:rsidRDefault="00000000" w:rsidRPr="00000000" w14:paraId="000000E6">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u w:val="none"/>
              </w:rPr>
            </w:pPr>
            <w:r w:rsidDel="00000000" w:rsidR="00000000" w:rsidRPr="00000000">
              <w:rPr>
                <w:color w:val="000000"/>
                <w:rtl w:val="0"/>
              </w:rPr>
              <w:t xml:space="preserve">Actualización de software.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00"/>
              </w:rPr>
            </w:pPr>
            <w:r w:rsidDel="00000000" w:rsidR="00000000" w:rsidRPr="00000000">
              <w:rPr>
                <w:b w:val="1"/>
                <w:color w:val="000000"/>
                <w:rtl w:val="0"/>
              </w:rPr>
              <w:t xml:space="preserve">Formación y perfil profesional:</w:t>
            </w:r>
          </w:p>
          <w:p w:rsidR="00000000" w:rsidDel="00000000" w:rsidP="00000000" w:rsidRDefault="00000000" w:rsidRPr="00000000" w14:paraId="000000E8">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u w:val="none"/>
              </w:rPr>
            </w:pPr>
            <w:r w:rsidDel="00000000" w:rsidR="00000000" w:rsidRPr="00000000">
              <w:rPr>
                <w:color w:val="000000"/>
                <w:rtl w:val="0"/>
              </w:rPr>
              <w:t xml:space="preserve">Grado en Desarrollo de Aplicaciones Multiplataforma (DAM).</w:t>
            </w:r>
          </w:p>
          <w:p w:rsidR="00000000" w:rsidDel="00000000" w:rsidP="00000000" w:rsidRDefault="00000000" w:rsidRPr="00000000" w14:paraId="000000E9">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u w:val="none"/>
              </w:rPr>
            </w:pPr>
            <w:r w:rsidDel="00000000" w:rsidR="00000000" w:rsidRPr="00000000">
              <w:rPr>
                <w:color w:val="000000"/>
                <w:rtl w:val="0"/>
              </w:rPr>
              <w:t xml:space="preserve">Experiencia con:</w:t>
            </w:r>
          </w:p>
          <w:p w:rsidR="00000000" w:rsidDel="00000000" w:rsidP="00000000" w:rsidRDefault="00000000" w:rsidRPr="00000000" w14:paraId="000000EA">
            <w:pPr>
              <w:keepNext w:val="0"/>
              <w:keepLines w:val="0"/>
              <w:widowControl w:val="0"/>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color w:val="000000"/>
                <w:u w:val="none"/>
              </w:rPr>
            </w:pPr>
            <w:r w:rsidDel="00000000" w:rsidR="00000000" w:rsidRPr="00000000">
              <w:rPr>
                <w:color w:val="000000"/>
                <w:rtl w:val="0"/>
              </w:rPr>
              <w:t xml:space="preserve">Android.</w:t>
            </w:r>
          </w:p>
          <w:p w:rsidR="00000000" w:rsidDel="00000000" w:rsidP="00000000" w:rsidRDefault="00000000" w:rsidRPr="00000000" w14:paraId="000000EB">
            <w:pPr>
              <w:keepNext w:val="0"/>
              <w:keepLines w:val="0"/>
              <w:widowControl w:val="0"/>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color w:val="000000"/>
                <w:u w:val="none"/>
              </w:rPr>
            </w:pPr>
            <w:r w:rsidDel="00000000" w:rsidR="00000000" w:rsidRPr="00000000">
              <w:rPr>
                <w:color w:val="000000"/>
                <w:rtl w:val="0"/>
              </w:rPr>
              <w:t xml:space="preserve">Java.</w:t>
            </w:r>
          </w:p>
          <w:p w:rsidR="00000000" w:rsidDel="00000000" w:rsidP="00000000" w:rsidRDefault="00000000" w:rsidRPr="00000000" w14:paraId="000000EC">
            <w:pPr>
              <w:keepNext w:val="0"/>
              <w:keepLines w:val="0"/>
              <w:widowControl w:val="0"/>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color w:val="000000"/>
                <w:u w:val="none"/>
              </w:rPr>
            </w:pPr>
            <w:r w:rsidDel="00000000" w:rsidR="00000000" w:rsidRPr="00000000">
              <w:rPr>
                <w:color w:val="000000"/>
                <w:rtl w:val="0"/>
              </w:rPr>
              <w:t xml:space="preserve">Desarrollo web (HTML, CSS, JS...).</w:t>
            </w:r>
          </w:p>
        </w:tc>
      </w:tr>
      <w:tr>
        <w:trPr>
          <w:trHeight w:val="400" w:hRule="atLeast"/>
        </w:trPr>
        <w:tc>
          <w:tcPr>
            <w:gridSpan w:val="3"/>
            <w:shd w:fill="002060"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4"/>
                <w:szCs w:val="24"/>
              </w:rPr>
            </w:pPr>
            <w:r w:rsidDel="00000000" w:rsidR="00000000" w:rsidRPr="00000000">
              <w:rPr>
                <w:color w:val="ffffff"/>
                <w:sz w:val="24"/>
                <w:szCs w:val="24"/>
                <w:rtl w:val="0"/>
              </w:rPr>
              <w:t xml:space="preserve">Coste del trabajador</w:t>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rtl w:val="0"/>
              </w:rPr>
            </w:r>
          </w:p>
        </w:tc>
        <w:tc>
          <w:tcPr>
            <w:shd w:fill="262626"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color w:val="ffffff"/>
              </w:rPr>
            </w:pPr>
            <w:r w:rsidDel="00000000" w:rsidR="00000000" w:rsidRPr="00000000">
              <w:rPr>
                <w:i w:val="1"/>
                <w:color w:val="ffffff"/>
                <w:rtl w:val="0"/>
              </w:rPr>
              <w:t xml:space="preserve">Coste mensual</w:t>
            </w:r>
          </w:p>
        </w:tc>
        <w:tc>
          <w:tcPr>
            <w:shd w:fill="262626" w:val="clear"/>
            <w:tcMar>
              <w:top w:w="100.0" w:type="dxa"/>
              <w:left w:w="100.0" w:type="dxa"/>
              <w:bottom w:w="100.0" w:type="dxa"/>
              <w:right w:w="100.0" w:type="dxa"/>
            </w:tcMar>
            <w:vAlign w:val="top"/>
          </w:tcPr>
          <w:p w:rsidR="00000000" w:rsidDel="00000000" w:rsidP="00000000" w:rsidRDefault="00000000" w:rsidRPr="00000000" w14:paraId="000000F3">
            <w:pPr>
              <w:widowControl w:val="0"/>
              <w:jc w:val="center"/>
              <w:rPr>
                <w:i w:val="1"/>
                <w:color w:val="ffffff"/>
              </w:rPr>
            </w:pPr>
            <w:r w:rsidDel="00000000" w:rsidR="00000000" w:rsidRPr="00000000">
              <w:rPr>
                <w:i w:val="1"/>
                <w:color w:val="ffffff"/>
                <w:rtl w:val="0"/>
              </w:rPr>
              <w:t xml:space="preserve">Coste anual (a 12 pagos)</w:t>
            </w:r>
          </w:p>
        </w:tc>
      </w:tr>
      <w:tr>
        <w:tc>
          <w:tcPr>
            <w:shd w:fill="ffc000"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00"/>
              </w:rPr>
            </w:pPr>
            <w:r w:rsidDel="00000000" w:rsidR="00000000" w:rsidRPr="00000000">
              <w:rPr>
                <w:b w:val="1"/>
                <w:color w:val="000000"/>
                <w:rtl w:val="0"/>
              </w:rPr>
              <w:t xml:space="preserve">Salario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color w:val="000000"/>
              </w:rPr>
            </w:pPr>
            <w:r w:rsidDel="00000000" w:rsidR="00000000" w:rsidRPr="00000000">
              <w:rPr>
                <w:color w:val="000000"/>
                <w:rtl w:val="0"/>
              </w:rPr>
              <w:t xml:space="preserve">1000,00 €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jc w:val="right"/>
              <w:rPr>
                <w:color w:val="000000"/>
              </w:rPr>
            </w:pPr>
            <w:r w:rsidDel="00000000" w:rsidR="00000000" w:rsidRPr="00000000">
              <w:rPr>
                <w:color w:val="000000"/>
                <w:rtl w:val="0"/>
              </w:rPr>
              <w:t xml:space="preserve">12000,00 €</w:t>
            </w:r>
          </w:p>
        </w:tc>
      </w:tr>
      <w:tr>
        <w:tc>
          <w:tcPr>
            <w:shd w:fill="ffc000"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00"/>
              </w:rPr>
            </w:pPr>
            <w:r w:rsidDel="00000000" w:rsidR="00000000" w:rsidRPr="00000000">
              <w:rPr>
                <w:b w:val="1"/>
                <w:color w:val="000000"/>
                <w:rtl w:val="0"/>
              </w:rPr>
              <w:t xml:space="preserve">Seguridad Social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color w:val="000000"/>
              </w:rPr>
            </w:pPr>
            <w:r w:rsidDel="00000000" w:rsidR="00000000" w:rsidRPr="00000000">
              <w:rPr>
                <w:color w:val="000000"/>
                <w:rtl w:val="0"/>
              </w:rPr>
              <w:t xml:space="preserve">273,00 €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color w:val="000000"/>
              </w:rPr>
            </w:pPr>
            <w:r w:rsidDel="00000000" w:rsidR="00000000" w:rsidRPr="00000000">
              <w:rPr>
                <w:color w:val="000000"/>
                <w:rtl w:val="0"/>
              </w:rPr>
              <w:t xml:space="preserve">3276,00 €</w:t>
            </w:r>
          </w:p>
        </w:tc>
      </w:tr>
      <w:tr>
        <w:tc>
          <w:tcPr>
            <w:shd w:fill="ffc000"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00"/>
              </w:rPr>
            </w:pPr>
            <w:r w:rsidDel="00000000" w:rsidR="00000000" w:rsidRPr="00000000">
              <w:rPr>
                <w:b w:val="1"/>
                <w:color w:val="000000"/>
                <w:rtl w:val="0"/>
              </w:rPr>
              <w:t xml:space="preserve">Coste total (salario + 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color w:val="000000"/>
              </w:rPr>
            </w:pPr>
            <w:r w:rsidDel="00000000" w:rsidR="00000000" w:rsidRPr="00000000">
              <w:rPr>
                <w:color w:val="000000"/>
                <w:rtl w:val="0"/>
              </w:rPr>
              <w:t xml:space="preserve">1273,00 €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color w:val="000000"/>
              </w:rPr>
            </w:pPr>
            <w:r w:rsidDel="00000000" w:rsidR="00000000" w:rsidRPr="00000000">
              <w:rPr>
                <w:color w:val="000000"/>
                <w:rtl w:val="0"/>
              </w:rPr>
              <w:t xml:space="preserve">15276,00 €</w:t>
            </w:r>
          </w:p>
        </w:tc>
      </w:tr>
    </w:tbl>
    <w:p w:rsidR="00000000" w:rsidDel="00000000" w:rsidP="00000000" w:rsidRDefault="00000000" w:rsidRPr="00000000" w14:paraId="000000FD">
      <w:pPr>
        <w:spacing w:after="200" w:before="200" w:line="276" w:lineRule="auto"/>
        <w:ind w:left="0"/>
        <w:rPr/>
      </w:pPr>
      <w:r w:rsidDel="00000000" w:rsidR="00000000" w:rsidRPr="00000000">
        <w:rPr>
          <w:rtl w:val="0"/>
        </w:rPr>
      </w:r>
    </w:p>
    <w:p w:rsidR="00000000" w:rsidDel="00000000" w:rsidP="00000000" w:rsidRDefault="00000000" w:rsidRPr="00000000" w14:paraId="000000FE">
      <w:pPr>
        <w:spacing w:after="200" w:before="200" w:line="276" w:lineRule="auto"/>
        <w:ind w:left="0"/>
        <w:rPr/>
      </w:pPr>
      <w:r w:rsidDel="00000000" w:rsidR="00000000" w:rsidRPr="00000000">
        <w:rPr>
          <w:rtl w:val="0"/>
        </w:rPr>
      </w:r>
    </w:p>
    <w:tbl>
      <w:tblPr>
        <w:tblStyle w:val="Table10"/>
        <w:tblW w:w="90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0"/>
        <w:gridCol w:w="2250"/>
        <w:gridCol w:w="2640"/>
        <w:tblGridChange w:id="0">
          <w:tblGrid>
            <w:gridCol w:w="4200"/>
            <w:gridCol w:w="2250"/>
            <w:gridCol w:w="2640"/>
          </w:tblGrid>
        </w:tblGridChange>
      </w:tblGrid>
      <w:tr>
        <w:trPr>
          <w:trHeight w:val="400" w:hRule="atLeast"/>
        </w:trPr>
        <w:tc>
          <w:tcPr>
            <w:gridSpan w:val="3"/>
            <w:shd w:fill="000000" w:val="clear"/>
            <w:tcMar>
              <w:top w:w="100.0" w:type="dxa"/>
              <w:left w:w="100.0" w:type="dxa"/>
              <w:bottom w:w="100.0" w:type="dxa"/>
              <w:right w:w="100.0" w:type="dxa"/>
            </w:tcMar>
            <w:vAlign w:val="top"/>
          </w:tcPr>
          <w:p w:rsidR="00000000" w:rsidDel="00000000" w:rsidP="00000000" w:rsidRDefault="00000000" w:rsidRPr="00000000" w14:paraId="000000FF">
            <w:pPr>
              <w:widowControl w:val="0"/>
              <w:rPr>
                <w:b w:val="1"/>
                <w:color w:val="ffffff"/>
                <w:sz w:val="24"/>
                <w:szCs w:val="24"/>
              </w:rPr>
            </w:pPr>
            <w:r w:rsidDel="00000000" w:rsidR="00000000" w:rsidRPr="00000000">
              <w:rPr>
                <w:color w:val="ffffff"/>
                <w:sz w:val="24"/>
                <w:szCs w:val="24"/>
                <w:rtl w:val="0"/>
              </w:rPr>
              <w:t xml:space="preserve">Puesto de trabajo 2: </w:t>
            </w:r>
            <w:r w:rsidDel="00000000" w:rsidR="00000000" w:rsidRPr="00000000">
              <w:rPr>
                <w:b w:val="1"/>
                <w:color w:val="ffffff"/>
                <w:sz w:val="24"/>
                <w:szCs w:val="24"/>
                <w:rtl w:val="0"/>
              </w:rPr>
              <w:t xml:space="preserve">Electrónico/diseñador</w:t>
            </w:r>
          </w:p>
        </w:tc>
      </w:tr>
      <w:tr>
        <w:trPr>
          <w:trHeight w:val="40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rPr>
                <w:color w:val="000000"/>
              </w:rPr>
            </w:pPr>
            <w:r w:rsidDel="00000000" w:rsidR="00000000" w:rsidRPr="00000000">
              <w:rPr>
                <w:b w:val="1"/>
                <w:color w:val="000000"/>
                <w:rtl w:val="0"/>
              </w:rPr>
              <w:t xml:space="preserve">Nombre del socio o del trabajador contratado:</w:t>
            </w:r>
            <w:r w:rsidDel="00000000" w:rsidR="00000000" w:rsidRPr="00000000">
              <w:rPr>
                <w:color w:val="000000"/>
                <w:rtl w:val="0"/>
              </w:rPr>
              <w:t xml:space="preserve">  Bruno Carrasco León</w:t>
            </w:r>
            <w:r w:rsidDel="00000000" w:rsidR="00000000" w:rsidRPr="00000000">
              <w:rPr>
                <w:rtl w:val="0"/>
              </w:rPr>
            </w:r>
          </w:p>
        </w:tc>
      </w:tr>
      <w:tr>
        <w:trPr>
          <w:trHeight w:val="40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rPr>
                <w:b w:val="1"/>
                <w:color w:val="000000"/>
              </w:rPr>
            </w:pPr>
            <w:r w:rsidDel="00000000" w:rsidR="00000000" w:rsidRPr="00000000">
              <w:rPr>
                <w:b w:val="1"/>
                <w:color w:val="000000"/>
                <w:rtl w:val="0"/>
              </w:rPr>
              <w:t xml:space="preserve">Régimen Especial Trabajadores Autónomos: Autónomo societario.</w:t>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rPr>
                <w:b w:val="1"/>
                <w:color w:val="000000"/>
              </w:rPr>
            </w:pPr>
            <w:r w:rsidDel="00000000" w:rsidR="00000000" w:rsidRPr="00000000">
              <w:rPr>
                <w:b w:val="1"/>
                <w:color w:val="000000"/>
                <w:rtl w:val="0"/>
              </w:rPr>
              <w:t xml:space="preserve">Funciones del puesto:</w:t>
            </w:r>
          </w:p>
          <w:p w:rsidR="00000000" w:rsidDel="00000000" w:rsidP="00000000" w:rsidRDefault="00000000" w:rsidRPr="00000000" w14:paraId="00000109">
            <w:pPr>
              <w:widowControl w:val="0"/>
              <w:numPr>
                <w:ilvl w:val="0"/>
                <w:numId w:val="18"/>
              </w:numPr>
              <w:ind w:left="720" w:hanging="360"/>
              <w:rPr>
                <w:color w:val="000000"/>
              </w:rPr>
            </w:pPr>
            <w:r w:rsidDel="00000000" w:rsidR="00000000" w:rsidRPr="00000000">
              <w:rPr>
                <w:color w:val="000000"/>
                <w:rtl w:val="0"/>
              </w:rPr>
              <w:t xml:space="preserve">Diseño del producto.</w:t>
            </w:r>
            <w:r w:rsidDel="00000000" w:rsidR="00000000" w:rsidRPr="00000000">
              <w:rPr>
                <w:rtl w:val="0"/>
              </w:rPr>
            </w:r>
          </w:p>
          <w:p w:rsidR="00000000" w:rsidDel="00000000" w:rsidP="00000000" w:rsidRDefault="00000000" w:rsidRPr="00000000" w14:paraId="0000010A">
            <w:pPr>
              <w:widowControl w:val="0"/>
              <w:numPr>
                <w:ilvl w:val="0"/>
                <w:numId w:val="18"/>
              </w:numPr>
              <w:ind w:left="720" w:hanging="360"/>
              <w:rPr>
                <w:color w:val="000000"/>
              </w:rPr>
            </w:pPr>
            <w:r w:rsidDel="00000000" w:rsidR="00000000" w:rsidRPr="00000000">
              <w:rPr>
                <w:color w:val="000000"/>
                <w:rtl w:val="0"/>
              </w:rPr>
              <w:t xml:space="preserve">Ensamblado y montaje de éste.</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rPr>
                <w:b w:val="1"/>
                <w:color w:val="000000"/>
              </w:rPr>
            </w:pPr>
            <w:r w:rsidDel="00000000" w:rsidR="00000000" w:rsidRPr="00000000">
              <w:rPr>
                <w:b w:val="1"/>
                <w:color w:val="000000"/>
                <w:rtl w:val="0"/>
              </w:rPr>
              <w:t xml:space="preserve">Formación y perfil profesional:</w:t>
            </w:r>
          </w:p>
          <w:p w:rsidR="00000000" w:rsidDel="00000000" w:rsidP="00000000" w:rsidRDefault="00000000" w:rsidRPr="00000000" w14:paraId="0000010C">
            <w:pPr>
              <w:widowControl w:val="0"/>
              <w:numPr>
                <w:ilvl w:val="0"/>
                <w:numId w:val="23"/>
              </w:numPr>
              <w:ind w:left="720" w:hanging="360"/>
              <w:rPr>
                <w:color w:val="000000"/>
              </w:rPr>
            </w:pPr>
            <w:r w:rsidDel="00000000" w:rsidR="00000000" w:rsidRPr="00000000">
              <w:rPr>
                <w:color w:val="000000"/>
                <w:rtl w:val="0"/>
              </w:rPr>
              <w:t xml:space="preserve">Grado superior de Mantenimiento electrónico.</w:t>
            </w:r>
          </w:p>
          <w:p w:rsidR="00000000" w:rsidDel="00000000" w:rsidP="00000000" w:rsidRDefault="00000000" w:rsidRPr="00000000" w14:paraId="0000010D">
            <w:pPr>
              <w:widowControl w:val="0"/>
              <w:numPr>
                <w:ilvl w:val="0"/>
                <w:numId w:val="23"/>
              </w:numPr>
              <w:ind w:left="720" w:hanging="360"/>
              <w:rPr>
                <w:color w:val="000000"/>
                <w:u w:val="none"/>
              </w:rPr>
            </w:pPr>
            <w:r w:rsidDel="00000000" w:rsidR="00000000" w:rsidRPr="00000000">
              <w:rPr>
                <w:color w:val="000000"/>
                <w:rtl w:val="0"/>
              </w:rPr>
              <w:t xml:space="preserve">Experiencia en :</w:t>
            </w:r>
          </w:p>
          <w:p w:rsidR="00000000" w:rsidDel="00000000" w:rsidP="00000000" w:rsidRDefault="00000000" w:rsidRPr="00000000" w14:paraId="0000010E">
            <w:pPr>
              <w:widowControl w:val="0"/>
              <w:numPr>
                <w:ilvl w:val="1"/>
                <w:numId w:val="23"/>
              </w:numPr>
              <w:ind w:left="1440" w:hanging="360"/>
              <w:rPr>
                <w:color w:val="000000"/>
                <w:u w:val="none"/>
              </w:rPr>
            </w:pPr>
            <w:r w:rsidDel="00000000" w:rsidR="00000000" w:rsidRPr="00000000">
              <w:rPr>
                <w:color w:val="000000"/>
                <w:rtl w:val="0"/>
              </w:rPr>
              <w:t xml:space="preserve">Soldar.</w:t>
            </w:r>
          </w:p>
          <w:p w:rsidR="00000000" w:rsidDel="00000000" w:rsidP="00000000" w:rsidRDefault="00000000" w:rsidRPr="00000000" w14:paraId="0000010F">
            <w:pPr>
              <w:widowControl w:val="0"/>
              <w:numPr>
                <w:ilvl w:val="1"/>
                <w:numId w:val="23"/>
              </w:numPr>
              <w:ind w:left="1440" w:hanging="360"/>
              <w:rPr>
                <w:color w:val="000000"/>
                <w:u w:val="none"/>
              </w:rPr>
            </w:pPr>
            <w:r w:rsidDel="00000000" w:rsidR="00000000" w:rsidRPr="00000000">
              <w:rPr>
                <w:color w:val="000000"/>
                <w:rtl w:val="0"/>
              </w:rPr>
              <w:t xml:space="preserve">Trabajo con Arduino.</w:t>
            </w:r>
            <w:r w:rsidDel="00000000" w:rsidR="00000000" w:rsidRPr="00000000">
              <w:rPr>
                <w:rtl w:val="0"/>
              </w:rPr>
            </w:r>
          </w:p>
        </w:tc>
      </w:tr>
      <w:tr>
        <w:trPr>
          <w:trHeight w:val="400" w:hRule="atLeast"/>
        </w:trPr>
        <w:tc>
          <w:tcPr>
            <w:gridSpan w:val="3"/>
            <w:shd w:fill="002060" w:val="clear"/>
            <w:tcMar>
              <w:top w:w="100.0" w:type="dxa"/>
              <w:left w:w="100.0" w:type="dxa"/>
              <w:bottom w:w="100.0" w:type="dxa"/>
              <w:right w:w="100.0" w:type="dxa"/>
            </w:tcMar>
            <w:vAlign w:val="top"/>
          </w:tcPr>
          <w:p w:rsidR="00000000" w:rsidDel="00000000" w:rsidP="00000000" w:rsidRDefault="00000000" w:rsidRPr="00000000" w14:paraId="00000111">
            <w:pPr>
              <w:widowControl w:val="0"/>
              <w:rPr>
                <w:color w:val="ffffff"/>
                <w:sz w:val="24"/>
                <w:szCs w:val="24"/>
              </w:rPr>
            </w:pPr>
            <w:r w:rsidDel="00000000" w:rsidR="00000000" w:rsidRPr="00000000">
              <w:rPr>
                <w:color w:val="ffffff"/>
                <w:sz w:val="24"/>
                <w:szCs w:val="24"/>
                <w:rtl w:val="0"/>
              </w:rPr>
              <w:t xml:space="preserve">Coste del trabajador</w:t>
            </w:r>
            <w:r w:rsidDel="00000000" w:rsidR="00000000" w:rsidRPr="00000000">
              <w:rPr>
                <w:rtl w:val="0"/>
              </w:rPr>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rPr>
                <w:color w:val="000000"/>
              </w:rPr>
            </w:pPr>
            <w:r w:rsidDel="00000000" w:rsidR="00000000" w:rsidRPr="00000000">
              <w:rPr>
                <w:rtl w:val="0"/>
              </w:rPr>
            </w:r>
          </w:p>
        </w:tc>
        <w:tc>
          <w:tcPr>
            <w:shd w:fill="262626" w:val="clear"/>
            <w:tcMar>
              <w:top w:w="100.0" w:type="dxa"/>
              <w:left w:w="100.0" w:type="dxa"/>
              <w:bottom w:w="100.0" w:type="dxa"/>
              <w:right w:w="100.0" w:type="dxa"/>
            </w:tcMar>
            <w:vAlign w:val="top"/>
          </w:tcPr>
          <w:p w:rsidR="00000000" w:rsidDel="00000000" w:rsidP="00000000" w:rsidRDefault="00000000" w:rsidRPr="00000000" w14:paraId="00000115">
            <w:pPr>
              <w:widowControl w:val="0"/>
              <w:jc w:val="center"/>
              <w:rPr>
                <w:i w:val="1"/>
                <w:color w:val="ffffff"/>
              </w:rPr>
            </w:pPr>
            <w:r w:rsidDel="00000000" w:rsidR="00000000" w:rsidRPr="00000000">
              <w:rPr>
                <w:i w:val="1"/>
                <w:color w:val="ffffff"/>
                <w:rtl w:val="0"/>
              </w:rPr>
              <w:t xml:space="preserve">Coste mensual</w:t>
            </w:r>
            <w:r w:rsidDel="00000000" w:rsidR="00000000" w:rsidRPr="00000000">
              <w:rPr>
                <w:rtl w:val="0"/>
              </w:rPr>
            </w:r>
          </w:p>
        </w:tc>
        <w:tc>
          <w:tcPr>
            <w:shd w:fill="262626" w:val="clear"/>
            <w:tcMar>
              <w:top w:w="100.0" w:type="dxa"/>
              <w:left w:w="100.0" w:type="dxa"/>
              <w:bottom w:w="100.0" w:type="dxa"/>
              <w:right w:w="100.0" w:type="dxa"/>
            </w:tcMar>
            <w:vAlign w:val="top"/>
          </w:tcPr>
          <w:p w:rsidR="00000000" w:rsidDel="00000000" w:rsidP="00000000" w:rsidRDefault="00000000" w:rsidRPr="00000000" w14:paraId="00000116">
            <w:pPr>
              <w:widowControl w:val="0"/>
              <w:jc w:val="center"/>
              <w:rPr>
                <w:i w:val="1"/>
                <w:color w:val="ffffff"/>
              </w:rPr>
            </w:pPr>
            <w:r w:rsidDel="00000000" w:rsidR="00000000" w:rsidRPr="00000000">
              <w:rPr>
                <w:i w:val="1"/>
                <w:color w:val="ffffff"/>
                <w:rtl w:val="0"/>
              </w:rPr>
              <w:t xml:space="preserve">Coste anual (a 12 pagos)</w:t>
            </w:r>
            <w:r w:rsidDel="00000000" w:rsidR="00000000" w:rsidRPr="00000000">
              <w:rPr>
                <w:rtl w:val="0"/>
              </w:rPr>
            </w:r>
          </w:p>
        </w:tc>
      </w:tr>
      <w:tr>
        <w:trPr>
          <w:trHeight w:val="420" w:hRule="atLeast"/>
        </w:trPr>
        <w:tc>
          <w:tcPr>
            <w:shd w:fill="ffc000" w:val="clear"/>
            <w:tcMar>
              <w:top w:w="100.0" w:type="dxa"/>
              <w:left w:w="100.0" w:type="dxa"/>
              <w:bottom w:w="100.0" w:type="dxa"/>
              <w:right w:w="100.0" w:type="dxa"/>
            </w:tcMar>
            <w:vAlign w:val="top"/>
          </w:tcPr>
          <w:p w:rsidR="00000000" w:rsidDel="00000000" w:rsidP="00000000" w:rsidRDefault="00000000" w:rsidRPr="00000000" w14:paraId="00000117">
            <w:pPr>
              <w:widowControl w:val="0"/>
              <w:rPr>
                <w:b w:val="1"/>
                <w:color w:val="000000"/>
              </w:rPr>
            </w:pPr>
            <w:r w:rsidDel="00000000" w:rsidR="00000000" w:rsidRPr="00000000">
              <w:rPr>
                <w:b w:val="1"/>
                <w:color w:val="000000"/>
                <w:rtl w:val="0"/>
              </w:rPr>
              <w:t xml:space="preserve">Salario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jc w:val="right"/>
              <w:rPr>
                <w:color w:val="000000"/>
              </w:rPr>
            </w:pPr>
            <w:r w:rsidDel="00000000" w:rsidR="00000000" w:rsidRPr="00000000">
              <w:rPr>
                <w:color w:val="000000"/>
                <w:rtl w:val="0"/>
              </w:rPr>
              <w:t xml:space="preserve">1300,00 €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jc w:val="right"/>
              <w:rPr>
                <w:color w:val="000000"/>
              </w:rPr>
            </w:pPr>
            <w:r w:rsidDel="00000000" w:rsidR="00000000" w:rsidRPr="00000000">
              <w:rPr>
                <w:color w:val="000000"/>
                <w:rtl w:val="0"/>
              </w:rPr>
              <w:t xml:space="preserve">15600,00 €</w:t>
            </w:r>
          </w:p>
        </w:tc>
      </w:tr>
      <w:tr>
        <w:tc>
          <w:tcPr>
            <w:shd w:fill="ffc000" w:val="clear"/>
            <w:tcMar>
              <w:top w:w="100.0" w:type="dxa"/>
              <w:left w:w="100.0" w:type="dxa"/>
              <w:bottom w:w="100.0" w:type="dxa"/>
              <w:right w:w="100.0" w:type="dxa"/>
            </w:tcMar>
            <w:vAlign w:val="top"/>
          </w:tcPr>
          <w:p w:rsidR="00000000" w:rsidDel="00000000" w:rsidP="00000000" w:rsidRDefault="00000000" w:rsidRPr="00000000" w14:paraId="0000011A">
            <w:pPr>
              <w:widowControl w:val="0"/>
              <w:rPr>
                <w:b w:val="1"/>
                <w:color w:val="000000"/>
              </w:rPr>
            </w:pPr>
            <w:r w:rsidDel="00000000" w:rsidR="00000000" w:rsidRPr="00000000">
              <w:rPr>
                <w:b w:val="1"/>
                <w:color w:val="000000"/>
                <w:rtl w:val="0"/>
              </w:rPr>
              <w:t xml:space="preserve">Seguridad Social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jc w:val="right"/>
              <w:rPr>
                <w:color w:val="000000"/>
              </w:rPr>
            </w:pPr>
            <w:r w:rsidDel="00000000" w:rsidR="00000000" w:rsidRPr="00000000">
              <w:rPr>
                <w:color w:val="000000"/>
                <w:rtl w:val="0"/>
              </w:rPr>
              <w:t xml:space="preserve">354,90 €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jc w:val="right"/>
              <w:rPr>
                <w:color w:val="000000"/>
              </w:rPr>
            </w:pPr>
            <w:r w:rsidDel="00000000" w:rsidR="00000000" w:rsidRPr="00000000">
              <w:rPr>
                <w:color w:val="000000"/>
                <w:rtl w:val="0"/>
              </w:rPr>
              <w:t xml:space="preserve">4258,80 €</w:t>
            </w:r>
          </w:p>
        </w:tc>
      </w:tr>
      <w:tr>
        <w:tc>
          <w:tcPr>
            <w:shd w:fill="ffc000" w:val="clear"/>
            <w:tcMar>
              <w:top w:w="100.0" w:type="dxa"/>
              <w:left w:w="100.0" w:type="dxa"/>
              <w:bottom w:w="100.0" w:type="dxa"/>
              <w:right w:w="100.0" w:type="dxa"/>
            </w:tcMar>
            <w:vAlign w:val="top"/>
          </w:tcPr>
          <w:p w:rsidR="00000000" w:rsidDel="00000000" w:rsidP="00000000" w:rsidRDefault="00000000" w:rsidRPr="00000000" w14:paraId="0000011D">
            <w:pPr>
              <w:widowControl w:val="0"/>
              <w:rPr>
                <w:b w:val="1"/>
                <w:color w:val="000000"/>
              </w:rPr>
            </w:pPr>
            <w:r w:rsidDel="00000000" w:rsidR="00000000" w:rsidRPr="00000000">
              <w:rPr>
                <w:b w:val="1"/>
                <w:color w:val="000000"/>
                <w:rtl w:val="0"/>
              </w:rPr>
              <w:t xml:space="preserve">Coste total (salario + 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jc w:val="right"/>
              <w:rPr>
                <w:color w:val="000000"/>
              </w:rPr>
            </w:pPr>
            <w:r w:rsidDel="00000000" w:rsidR="00000000" w:rsidRPr="00000000">
              <w:rPr>
                <w:color w:val="000000"/>
                <w:rtl w:val="0"/>
              </w:rPr>
              <w:t xml:space="preserve">1654,90 €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jc w:val="right"/>
              <w:rPr>
                <w:color w:val="000000"/>
              </w:rPr>
            </w:pPr>
            <w:r w:rsidDel="00000000" w:rsidR="00000000" w:rsidRPr="00000000">
              <w:rPr>
                <w:color w:val="000000"/>
                <w:rtl w:val="0"/>
              </w:rPr>
              <w:t xml:space="preserve">19858,80 €</w:t>
            </w:r>
          </w:p>
        </w:tc>
      </w:tr>
    </w:tbl>
    <w:p w:rsidR="00000000" w:rsidDel="00000000" w:rsidP="00000000" w:rsidRDefault="00000000" w:rsidRPr="00000000" w14:paraId="00000120">
      <w:pPr>
        <w:ind w:left="0" w:firstLine="0"/>
        <w:jc w:val="both"/>
        <w:rPr>
          <w:color w:val="000000"/>
        </w:rPr>
      </w:pPr>
      <w:r w:rsidDel="00000000" w:rsidR="00000000" w:rsidRPr="00000000">
        <w:rPr>
          <w:rtl w:val="0"/>
        </w:rPr>
      </w:r>
    </w:p>
    <w:p w:rsidR="00000000" w:rsidDel="00000000" w:rsidP="00000000" w:rsidRDefault="00000000" w:rsidRPr="00000000" w14:paraId="00000121">
      <w:pPr>
        <w:pStyle w:val="Heading2"/>
        <w:numPr>
          <w:ilvl w:val="1"/>
          <w:numId w:val="11"/>
        </w:numPr>
        <w:spacing w:after="200" w:before="200" w:line="276" w:lineRule="auto"/>
        <w:rPr>
          <w:b w:val="1"/>
          <w:color w:val="000000"/>
          <w:sz w:val="26"/>
          <w:szCs w:val="26"/>
        </w:rPr>
      </w:pPr>
      <w:bookmarkStart w:colFirst="0" w:colLast="0" w:name="_ynpu8hgm0qoj" w:id="20"/>
      <w:bookmarkEnd w:id="20"/>
      <w:r w:rsidDel="00000000" w:rsidR="00000000" w:rsidRPr="00000000">
        <w:rPr>
          <w:color w:val="000000"/>
          <w:rtl w:val="0"/>
        </w:rPr>
        <w:t xml:space="preserve">La estructura organizativa de la empresa</w:t>
      </w:r>
    </w:p>
    <w:p w:rsidR="00000000" w:rsidDel="00000000" w:rsidP="00000000" w:rsidRDefault="00000000" w:rsidRPr="00000000" w14:paraId="00000122">
      <w:pPr>
        <w:ind w:left="0" w:firstLine="0"/>
        <w:jc w:val="center"/>
        <w:rPr>
          <w:color w:val="000000"/>
        </w:rPr>
      </w:pPr>
      <w:r w:rsidDel="00000000" w:rsidR="00000000" w:rsidRPr="00000000">
        <w:rPr>
          <w:color w:val="000000"/>
        </w:rPr>
        <w:drawing>
          <wp:inline distB="114300" distT="114300" distL="114300" distR="114300">
            <wp:extent cx="4033838" cy="4144052"/>
            <wp:effectExtent b="0" l="0" r="0" t="0"/>
            <wp:docPr id="8"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4033838" cy="4144052"/>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ind w:left="0" w:firstLine="0"/>
        <w:rPr>
          <w:color w:val="000000"/>
        </w:rPr>
      </w:pPr>
      <w:r w:rsidDel="00000000" w:rsidR="00000000" w:rsidRPr="00000000">
        <w:rPr>
          <w:rtl w:val="0"/>
        </w:rPr>
      </w:r>
    </w:p>
    <w:p w:rsidR="00000000" w:rsidDel="00000000" w:rsidP="00000000" w:rsidRDefault="00000000" w:rsidRPr="00000000" w14:paraId="00000124">
      <w:pPr>
        <w:ind w:left="0" w:firstLine="0"/>
        <w:rPr>
          <w:color w:val="000000"/>
        </w:rPr>
      </w:pPr>
      <w:r w:rsidDel="00000000" w:rsidR="00000000" w:rsidRPr="00000000">
        <w:rPr>
          <w:color w:val="000000"/>
          <w:rtl w:val="0"/>
        </w:rPr>
        <w:t xml:space="preserve">Los dos miembros de esta Sociedad Limitada actúan como administradores de la misma.</w:t>
      </w:r>
    </w:p>
    <w:p w:rsidR="00000000" w:rsidDel="00000000" w:rsidP="00000000" w:rsidRDefault="00000000" w:rsidRPr="00000000" w14:paraId="00000125">
      <w:pPr>
        <w:ind w:left="0" w:firstLine="0"/>
        <w:rPr>
          <w:b w:val="1"/>
          <w:color w:val="000000"/>
        </w:rPr>
      </w:pPr>
      <w:r w:rsidDel="00000000" w:rsidR="00000000" w:rsidRPr="00000000">
        <w:rPr>
          <w:color w:val="000000"/>
          <w:rtl w:val="0"/>
        </w:rPr>
        <w:t xml:space="preserve">Las decisiones se tomarán de manera </w:t>
      </w:r>
      <w:r w:rsidDel="00000000" w:rsidR="00000000" w:rsidRPr="00000000">
        <w:rPr>
          <w:b w:val="1"/>
          <w:color w:val="000000"/>
          <w:rtl w:val="0"/>
        </w:rPr>
        <w:t xml:space="preserve">consensuada</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126">
      <w:pPr>
        <w:ind w:left="0" w:firstLine="0"/>
        <w:rPr>
          <w:b w:val="1"/>
          <w:color w:val="000000"/>
        </w:rPr>
      </w:pPr>
      <w:r w:rsidDel="00000000" w:rsidR="00000000" w:rsidRPr="00000000">
        <w:rPr>
          <w:rtl w:val="0"/>
        </w:rPr>
      </w:r>
    </w:p>
    <w:p w:rsidR="00000000" w:rsidDel="00000000" w:rsidP="00000000" w:rsidRDefault="00000000" w:rsidRPr="00000000" w14:paraId="00000127">
      <w:pPr>
        <w:pStyle w:val="Heading1"/>
        <w:shd w:fill="000000" w:val="clear"/>
        <w:spacing w:before="200" w:lineRule="auto"/>
        <w:rPr>
          <w:b w:val="1"/>
          <w:color w:val="000000"/>
        </w:rPr>
      </w:pPr>
      <w:bookmarkStart w:colFirst="0" w:colLast="0" w:name="_kpqvqsao3otl" w:id="21"/>
      <w:bookmarkEnd w:id="21"/>
      <w:r w:rsidDel="00000000" w:rsidR="00000000" w:rsidRPr="00000000">
        <w:rPr>
          <w:color w:val="ffc000"/>
          <w:rtl w:val="0"/>
        </w:rPr>
        <w:t xml:space="preserve">Plan de Producción</w:t>
      </w:r>
      <w:r w:rsidDel="00000000" w:rsidR="00000000" w:rsidRPr="00000000">
        <w:rPr>
          <w:rtl w:val="0"/>
        </w:rPr>
      </w:r>
    </w:p>
    <w:p w:rsidR="00000000" w:rsidDel="00000000" w:rsidP="00000000" w:rsidRDefault="00000000" w:rsidRPr="00000000" w14:paraId="00000128">
      <w:pPr>
        <w:pStyle w:val="Heading2"/>
        <w:numPr>
          <w:ilvl w:val="1"/>
          <w:numId w:val="21"/>
        </w:numPr>
        <w:spacing w:after="200" w:before="200" w:line="276" w:lineRule="auto"/>
        <w:rPr>
          <w:b w:val="1"/>
          <w:color w:val="000000"/>
          <w:sz w:val="26"/>
          <w:szCs w:val="26"/>
        </w:rPr>
      </w:pPr>
      <w:bookmarkStart w:colFirst="0" w:colLast="0" w:name="_annqtmtzrbob" w:id="22"/>
      <w:bookmarkEnd w:id="22"/>
      <w:r w:rsidDel="00000000" w:rsidR="00000000" w:rsidRPr="00000000">
        <w:rPr>
          <w:color w:val="000000"/>
          <w:rtl w:val="0"/>
        </w:rPr>
        <w:t xml:space="preserve">Descripción del ciclo productivo de la empresa</w:t>
      </w:r>
    </w:p>
    <w:p w:rsidR="00000000" w:rsidDel="00000000" w:rsidP="00000000" w:rsidRDefault="00000000" w:rsidRPr="00000000" w14:paraId="00000129">
      <w:pPr>
        <w:ind w:left="0" w:firstLine="0"/>
        <w:jc w:val="both"/>
        <w:rPr>
          <w:color w:val="000000"/>
        </w:rPr>
      </w:pPr>
      <w:r w:rsidDel="00000000" w:rsidR="00000000" w:rsidRPr="00000000">
        <w:rPr>
          <w:color w:val="000000"/>
          <w:rtl w:val="0"/>
        </w:rPr>
        <w:t xml:space="preserve">Antes de empezar la producción del producto hay que desarrollar el software que tendrá las placas, cuyo desarrollo llevará alrededor de un mes y medio, al cual se le unirá un mantenimiento semanal para corregir eventuales fallos, también habrá que redactar de unas instrucciones básicas para el cliente sepa todas las funciones de nuestro producto y como utilizarlo.</w:t>
      </w:r>
    </w:p>
    <w:p w:rsidR="00000000" w:rsidDel="00000000" w:rsidP="00000000" w:rsidRDefault="00000000" w:rsidRPr="00000000" w14:paraId="0000012A">
      <w:pPr>
        <w:spacing w:before="200" w:lineRule="auto"/>
        <w:ind w:left="0" w:firstLine="0"/>
        <w:jc w:val="both"/>
        <w:rPr>
          <w:color w:val="000000"/>
        </w:rPr>
      </w:pPr>
      <w:r w:rsidDel="00000000" w:rsidR="00000000" w:rsidRPr="00000000">
        <w:rPr>
          <w:color w:val="000000"/>
          <w:rtl w:val="0"/>
        </w:rPr>
        <w:t xml:space="preserve">Con el software preparado empezaremos la producción del producto. Este constará de la impresión de las carcasas de los telefonillos, tardando 2 horas y media aproximadamente por carcasa, con un mecanismo inteligente se podría dejar las impresoras encendidas todo el dia y estarán automatizadas; por lo tanto, producirán cerca de 9 carcasas por día y por impresora, y la inserción del software en las placas se hará con unas tarjetas microSD.</w:t>
      </w:r>
    </w:p>
    <w:p w:rsidR="00000000" w:rsidDel="00000000" w:rsidP="00000000" w:rsidRDefault="00000000" w:rsidRPr="00000000" w14:paraId="0000012B">
      <w:pPr>
        <w:spacing w:before="200" w:lineRule="auto"/>
        <w:ind w:left="0" w:firstLine="0"/>
        <w:jc w:val="both"/>
        <w:rPr/>
      </w:pPr>
      <w:r w:rsidDel="00000000" w:rsidR="00000000" w:rsidRPr="00000000">
        <w:rPr>
          <w:color w:val="000000"/>
          <w:rtl w:val="0"/>
        </w:rPr>
        <w:t xml:space="preserve">Tras tener todos los materiales preparados, es necesario un operador que conecte todos los componentes a la placa y monte la carcasa necesaria para el producto, para que este quede totalmente listo.</w:t>
      </w:r>
      <w:r w:rsidDel="00000000" w:rsidR="00000000" w:rsidRPr="00000000">
        <w:rPr>
          <w:rtl w:val="0"/>
        </w:rPr>
      </w:r>
    </w:p>
    <w:p w:rsidR="00000000" w:rsidDel="00000000" w:rsidP="00000000" w:rsidRDefault="00000000" w:rsidRPr="00000000" w14:paraId="0000012C">
      <w:pPr>
        <w:pStyle w:val="Heading2"/>
        <w:numPr>
          <w:ilvl w:val="1"/>
          <w:numId w:val="21"/>
        </w:numPr>
        <w:spacing w:after="200" w:before="200" w:line="276" w:lineRule="auto"/>
        <w:rPr>
          <w:b w:val="1"/>
          <w:color w:val="000000"/>
          <w:sz w:val="26"/>
          <w:szCs w:val="26"/>
        </w:rPr>
      </w:pPr>
      <w:bookmarkStart w:colFirst="0" w:colLast="0" w:name="_qkiqen3icg7q" w:id="23"/>
      <w:bookmarkEnd w:id="23"/>
      <w:r w:rsidDel="00000000" w:rsidR="00000000" w:rsidRPr="00000000">
        <w:rPr>
          <w:color w:val="000000"/>
          <w:rtl w:val="0"/>
        </w:rPr>
        <w:t xml:space="preserve">Proveedores</w:t>
      </w:r>
      <w:r w:rsidDel="00000000" w:rsidR="00000000" w:rsidRPr="00000000">
        <w:rPr>
          <w:rtl w:val="0"/>
        </w:rPr>
      </w:r>
    </w:p>
    <w:tbl>
      <w:tblPr>
        <w:tblStyle w:val="Table11"/>
        <w:tblW w:w="90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6495"/>
        <w:tblGridChange w:id="0">
          <w:tblGrid>
            <w:gridCol w:w="2535"/>
            <w:gridCol w:w="6495"/>
          </w:tblGrid>
        </w:tblGridChange>
      </w:tblGrid>
      <w:tr>
        <w:tc>
          <w:tcPr>
            <w:shd w:fill="002060"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24"/>
                <w:szCs w:val="24"/>
              </w:rPr>
            </w:pPr>
            <w:r w:rsidDel="00000000" w:rsidR="00000000" w:rsidRPr="00000000">
              <w:rPr>
                <w:b w:val="1"/>
                <w:color w:val="ffffff"/>
                <w:sz w:val="24"/>
                <w:szCs w:val="24"/>
                <w:rtl w:val="0"/>
              </w:rPr>
              <w:t xml:space="preserve">ELEMENTO/GASTO</w:t>
            </w:r>
          </w:p>
        </w:tc>
        <w:tc>
          <w:tcPr>
            <w:shd w:fill="002060"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24"/>
                <w:szCs w:val="24"/>
              </w:rPr>
            </w:pPr>
            <w:r w:rsidDel="00000000" w:rsidR="00000000" w:rsidRPr="00000000">
              <w:rPr>
                <w:b w:val="1"/>
                <w:color w:val="ffffff"/>
                <w:sz w:val="24"/>
                <w:szCs w:val="24"/>
                <w:rtl w:val="0"/>
              </w:rPr>
              <w:t xml:space="preserve">PROVEEDOR</w:t>
            </w:r>
          </w:p>
        </w:tc>
      </w:tr>
      <w:tr>
        <w:tc>
          <w:tcPr>
            <w:shd w:fill="404040"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Maquinaria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color w:val="000000"/>
              </w:rPr>
            </w:pPr>
            <w:r w:rsidDel="00000000" w:rsidR="00000000" w:rsidRPr="00000000">
              <w:rPr>
                <w:b w:val="1"/>
                <w:i w:val="1"/>
                <w:color w:val="000000"/>
                <w:rtl w:val="0"/>
              </w:rPr>
              <w:t xml:space="preserve">SALKI.</w:t>
            </w:r>
          </w:p>
        </w:tc>
      </w:tr>
      <w:tr>
        <w:tc>
          <w:tcPr>
            <w:shd w:fill="404040"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Impresora 3D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color w:val="000000"/>
              </w:rPr>
            </w:pPr>
            <w:r w:rsidDel="00000000" w:rsidR="00000000" w:rsidRPr="00000000">
              <w:rPr>
                <w:b w:val="1"/>
                <w:i w:val="1"/>
                <w:color w:val="000000"/>
                <w:rtl w:val="0"/>
              </w:rPr>
              <w:t xml:space="preserve">BQ.</w:t>
            </w:r>
          </w:p>
        </w:tc>
      </w:tr>
      <w:tr>
        <w:tc>
          <w:tcPr>
            <w:shd w:fill="404040"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Plástico impresión PLA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color w:val="000000"/>
              </w:rPr>
            </w:pPr>
            <w:r w:rsidDel="00000000" w:rsidR="00000000" w:rsidRPr="00000000">
              <w:rPr>
                <w:b w:val="1"/>
                <w:i w:val="1"/>
                <w:color w:val="000000"/>
                <w:rtl w:val="0"/>
              </w:rPr>
              <w:t xml:space="preserve">BQ.</w:t>
            </w:r>
          </w:p>
        </w:tc>
      </w:tr>
      <w:tr>
        <w:tc>
          <w:tcPr>
            <w:shd w:fill="404040"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Luz</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color w:val="000000"/>
              </w:rPr>
            </w:pPr>
            <w:r w:rsidDel="00000000" w:rsidR="00000000" w:rsidRPr="00000000">
              <w:rPr>
                <w:b w:val="1"/>
                <w:i w:val="1"/>
                <w:color w:val="000000"/>
                <w:rtl w:val="0"/>
              </w:rPr>
              <w:t xml:space="preserve">Iberdrola.</w:t>
            </w:r>
          </w:p>
        </w:tc>
      </w:tr>
      <w:tr>
        <w:tc>
          <w:tcPr>
            <w:shd w:fill="404040"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Agua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color w:val="000000"/>
              </w:rPr>
            </w:pPr>
            <w:r w:rsidDel="00000000" w:rsidR="00000000" w:rsidRPr="00000000">
              <w:rPr>
                <w:b w:val="1"/>
                <w:i w:val="1"/>
                <w:color w:val="000000"/>
                <w:rtl w:val="0"/>
              </w:rPr>
              <w:t xml:space="preserve">Aguas de Valladolid.</w:t>
            </w:r>
          </w:p>
        </w:tc>
      </w:tr>
      <w:tr>
        <w:tc>
          <w:tcPr>
            <w:shd w:fill="404040"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Teléfono+ADSL+línea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color w:val="000000"/>
              </w:rPr>
            </w:pPr>
            <w:r w:rsidDel="00000000" w:rsidR="00000000" w:rsidRPr="00000000">
              <w:rPr>
                <w:b w:val="1"/>
                <w:i w:val="1"/>
                <w:color w:val="000000"/>
                <w:rtl w:val="0"/>
              </w:rPr>
              <w:t xml:space="preserve">Orange.</w:t>
            </w:r>
          </w:p>
        </w:tc>
      </w:tr>
    </w:tbl>
    <w:p w:rsidR="00000000" w:rsidDel="00000000" w:rsidP="00000000" w:rsidRDefault="00000000" w:rsidRPr="00000000" w14:paraId="0000013B">
      <w:pPr>
        <w:rPr>
          <w:sz w:val="16"/>
          <w:szCs w:val="16"/>
        </w:rPr>
      </w:pPr>
      <w:r w:rsidDel="00000000" w:rsidR="00000000" w:rsidRPr="00000000">
        <w:rPr>
          <w:rtl w:val="0"/>
        </w:rPr>
      </w:r>
    </w:p>
    <w:p w:rsidR="00000000" w:rsidDel="00000000" w:rsidP="00000000" w:rsidRDefault="00000000" w:rsidRPr="00000000" w14:paraId="0000013C">
      <w:pPr>
        <w:pStyle w:val="Heading2"/>
        <w:pBdr>
          <w:top w:color="70ad47" w:space="0" w:sz="8" w:val="single"/>
          <w:left w:color="auto" w:space="0" w:sz="0" w:val="none"/>
          <w:bottom w:color="auto" w:space="0" w:sz="0" w:val="none"/>
          <w:right w:color="auto" w:space="0" w:sz="0" w:val="none"/>
        </w:pBdr>
        <w:spacing w:after="120" w:before="200" w:line="288" w:lineRule="auto"/>
        <w:jc w:val="right"/>
        <w:rPr/>
      </w:pPr>
      <w:bookmarkStart w:colFirst="0" w:colLast="0" w:name="_gzbdaqa54z2i" w:id="24"/>
      <w:bookmarkEnd w:id="24"/>
      <w:r w:rsidDel="00000000" w:rsidR="00000000" w:rsidRPr="00000000">
        <w:rPr>
          <w:rFonts w:ascii="Oswald" w:cs="Oswald" w:eastAsia="Oswald" w:hAnsi="Oswald"/>
          <w:b w:val="0"/>
          <w:color w:val="0f6fc6"/>
          <w:sz w:val="48"/>
          <w:szCs w:val="48"/>
          <w:rtl w:val="0"/>
        </w:rPr>
        <w:t xml:space="preserve">Inversiones</w:t>
      </w:r>
      <w:r w:rsidDel="00000000" w:rsidR="00000000" w:rsidRPr="00000000">
        <w:rPr>
          <w:rtl w:val="0"/>
        </w:rPr>
      </w:r>
    </w:p>
    <w:p w:rsidR="00000000" w:rsidDel="00000000" w:rsidP="00000000" w:rsidRDefault="00000000" w:rsidRPr="00000000" w14:paraId="0000013D">
      <w:pPr>
        <w:pBdr>
          <w:bottom w:color="auto" w:space="0" w:sz="0" w:val="none"/>
        </w:pBdr>
        <w:shd w:fill="262626" w:val="clear"/>
        <w:spacing w:line="240" w:lineRule="auto"/>
        <w:rPr>
          <w:smallCaps w:val="1"/>
          <w:color w:val="000000"/>
          <w:sz w:val="28"/>
          <w:szCs w:val="28"/>
        </w:rPr>
      </w:pPr>
      <w:r w:rsidDel="00000000" w:rsidR="00000000" w:rsidRPr="00000000">
        <w:rPr>
          <w:rFonts w:ascii="Comfortaa" w:cs="Comfortaa" w:eastAsia="Comfortaa" w:hAnsi="Comfortaa"/>
          <w:b w:val="1"/>
          <w:color w:val="ffffff"/>
          <w:sz w:val="24"/>
          <w:szCs w:val="24"/>
          <w:rtl w:val="0"/>
        </w:rPr>
        <w:t xml:space="preserve">Local</w:t>
      </w:r>
      <w:r w:rsidDel="00000000" w:rsidR="00000000" w:rsidRPr="00000000">
        <w:rPr>
          <w:rtl w:val="0"/>
        </w:rPr>
      </w:r>
    </w:p>
    <w:p w:rsidR="00000000" w:rsidDel="00000000" w:rsidP="00000000" w:rsidRDefault="00000000" w:rsidRPr="00000000" w14:paraId="0000013E">
      <w:pPr>
        <w:spacing w:after="200" w:before="200" w:line="331.2" w:lineRule="auto"/>
        <w:jc w:val="both"/>
        <w:rPr>
          <w:color w:val="000000"/>
        </w:rPr>
      </w:pPr>
      <w:r w:rsidDel="00000000" w:rsidR="00000000" w:rsidRPr="00000000">
        <w:rPr>
          <w:color w:val="000000"/>
          <w:rtl w:val="0"/>
        </w:rPr>
        <w:t xml:space="preserve">Alquilado, coste 275€/mes. No nos cobran fianza. Esto es un coste fijo, por lo que no afecta a nuestras inversiones.</w:t>
      </w:r>
    </w:p>
    <w:p w:rsidR="00000000" w:rsidDel="00000000" w:rsidP="00000000" w:rsidRDefault="00000000" w:rsidRPr="00000000" w14:paraId="0000013F">
      <w:pPr>
        <w:pBdr>
          <w:bottom w:color="auto" w:space="0" w:sz="0" w:val="none"/>
        </w:pBdr>
        <w:shd w:fill="262626" w:val="clear"/>
        <w:spacing w:line="240" w:lineRule="auto"/>
        <w:rPr>
          <w:smallCaps w:val="1"/>
          <w:color w:val="000000"/>
          <w:sz w:val="28"/>
          <w:szCs w:val="28"/>
        </w:rPr>
      </w:pPr>
      <w:r w:rsidDel="00000000" w:rsidR="00000000" w:rsidRPr="00000000">
        <w:rPr>
          <w:rFonts w:ascii="Comfortaa" w:cs="Comfortaa" w:eastAsia="Comfortaa" w:hAnsi="Comfortaa"/>
          <w:b w:val="1"/>
          <w:color w:val="ffffff"/>
          <w:sz w:val="24"/>
          <w:szCs w:val="24"/>
          <w:rtl w:val="0"/>
        </w:rPr>
        <w:t xml:space="preserve">Maquinaria e instalaciones</w:t>
      </w:r>
      <w:r w:rsidDel="00000000" w:rsidR="00000000" w:rsidRPr="00000000">
        <w:rPr>
          <w:rtl w:val="0"/>
        </w:rPr>
      </w:r>
    </w:p>
    <w:p w:rsidR="00000000" w:rsidDel="00000000" w:rsidP="00000000" w:rsidRDefault="00000000" w:rsidRPr="00000000" w14:paraId="00000140">
      <w:pPr>
        <w:numPr>
          <w:ilvl w:val="0"/>
          <w:numId w:val="15"/>
        </w:numPr>
        <w:spacing w:before="200" w:line="331.2" w:lineRule="auto"/>
        <w:ind w:left="720" w:hanging="360"/>
        <w:jc w:val="both"/>
        <w:rPr>
          <w:sz w:val="20"/>
          <w:szCs w:val="20"/>
        </w:rPr>
      </w:pPr>
      <w:r w:rsidDel="00000000" w:rsidR="00000000" w:rsidRPr="00000000">
        <w:rPr>
          <w:color w:val="000000"/>
          <w:rtl w:val="0"/>
        </w:rPr>
        <w:t xml:space="preserve">Compramos una i</w:t>
      </w:r>
      <w:r w:rsidDel="00000000" w:rsidR="00000000" w:rsidRPr="00000000">
        <w:rPr>
          <w:color w:val="000000"/>
          <w:rtl w:val="0"/>
        </w:rPr>
        <w:t xml:space="preserve">mpresora 3D</w:t>
      </w:r>
      <w:r w:rsidDel="00000000" w:rsidR="00000000" w:rsidRPr="00000000">
        <w:rPr>
          <w:i w:val="1"/>
          <w:color w:val="000000"/>
          <w:rtl w:val="0"/>
        </w:rPr>
        <w:t xml:space="preserve"> BQ Witbox 2</w:t>
      </w:r>
      <w:r w:rsidDel="00000000" w:rsidR="00000000" w:rsidRPr="00000000">
        <w:rPr>
          <w:rFonts w:ascii="Nova Mono" w:cs="Nova Mono" w:eastAsia="Nova Mono" w:hAnsi="Nova Mono"/>
          <w:color w:val="000000"/>
          <w:rtl w:val="0"/>
        </w:rPr>
        <w:t xml:space="preserve"> → 1430,00€/unidad (en MediaMarkt).</w:t>
      </w:r>
    </w:p>
    <w:p w:rsidR="00000000" w:rsidDel="00000000" w:rsidP="00000000" w:rsidRDefault="00000000" w:rsidRPr="00000000" w14:paraId="00000141">
      <w:pPr>
        <w:numPr>
          <w:ilvl w:val="0"/>
          <w:numId w:val="15"/>
        </w:numPr>
        <w:spacing w:after="200" w:line="276" w:lineRule="auto"/>
        <w:ind w:left="720" w:hanging="360"/>
        <w:jc w:val="both"/>
        <w:rPr>
          <w:rFonts w:ascii="Roboto" w:cs="Roboto" w:eastAsia="Roboto" w:hAnsi="Roboto"/>
          <w:sz w:val="20"/>
          <w:szCs w:val="20"/>
        </w:rPr>
      </w:pPr>
      <w:r w:rsidDel="00000000" w:rsidR="00000000" w:rsidRPr="00000000">
        <w:rPr>
          <w:color w:val="000000"/>
          <w:rtl w:val="0"/>
        </w:rPr>
        <w:t xml:space="preserve">BQ provee del material de extrusión de la impresora (PLA).</w:t>
      </w:r>
    </w:p>
    <w:p w:rsidR="00000000" w:rsidDel="00000000" w:rsidP="00000000" w:rsidRDefault="00000000" w:rsidRPr="00000000" w14:paraId="00000142">
      <w:pPr>
        <w:pBdr>
          <w:bottom w:color="auto" w:space="0" w:sz="0" w:val="none"/>
        </w:pBdr>
        <w:shd w:fill="262626" w:val="clear"/>
        <w:spacing w:line="240" w:lineRule="auto"/>
        <w:rPr>
          <w:smallCaps w:val="1"/>
          <w:color w:val="000000"/>
          <w:sz w:val="28"/>
          <w:szCs w:val="28"/>
        </w:rPr>
      </w:pPr>
      <w:r w:rsidDel="00000000" w:rsidR="00000000" w:rsidRPr="00000000">
        <w:rPr>
          <w:rFonts w:ascii="Comfortaa" w:cs="Comfortaa" w:eastAsia="Comfortaa" w:hAnsi="Comfortaa"/>
          <w:b w:val="1"/>
          <w:color w:val="ffffff"/>
          <w:sz w:val="24"/>
          <w:szCs w:val="24"/>
          <w:rtl w:val="0"/>
        </w:rPr>
        <w:t xml:space="preserve">Mobiliario</w:t>
      </w:r>
      <w:r w:rsidDel="00000000" w:rsidR="00000000" w:rsidRPr="00000000">
        <w:rPr>
          <w:rtl w:val="0"/>
        </w:rPr>
      </w:r>
    </w:p>
    <w:p w:rsidR="00000000" w:rsidDel="00000000" w:rsidP="00000000" w:rsidRDefault="00000000" w:rsidRPr="00000000" w14:paraId="00000143">
      <w:pPr>
        <w:spacing w:after="200" w:before="200" w:line="276" w:lineRule="auto"/>
        <w:jc w:val="both"/>
        <w:rPr>
          <w:color w:val="000000"/>
        </w:rPr>
      </w:pPr>
      <w:r w:rsidDel="00000000" w:rsidR="00000000" w:rsidRPr="00000000">
        <w:rPr>
          <w:color w:val="000000"/>
          <w:rtl w:val="0"/>
        </w:rPr>
        <w:t xml:space="preserve">No requerimos puesto que la oficina está amueblada.</w:t>
      </w:r>
    </w:p>
    <w:p w:rsidR="00000000" w:rsidDel="00000000" w:rsidP="00000000" w:rsidRDefault="00000000" w:rsidRPr="00000000" w14:paraId="00000144">
      <w:pPr>
        <w:pBdr>
          <w:bottom w:color="auto" w:space="0" w:sz="0" w:val="none"/>
        </w:pBdr>
        <w:shd w:fill="262626" w:val="clear"/>
        <w:spacing w:line="240" w:lineRule="auto"/>
        <w:rPr>
          <w:smallCaps w:val="1"/>
          <w:color w:val="000000"/>
          <w:sz w:val="28"/>
          <w:szCs w:val="28"/>
        </w:rPr>
      </w:pPr>
      <w:r w:rsidDel="00000000" w:rsidR="00000000" w:rsidRPr="00000000">
        <w:rPr>
          <w:rFonts w:ascii="Comfortaa" w:cs="Comfortaa" w:eastAsia="Comfortaa" w:hAnsi="Comfortaa"/>
          <w:b w:val="1"/>
          <w:color w:val="ffffff"/>
          <w:sz w:val="24"/>
          <w:szCs w:val="24"/>
          <w:rtl w:val="0"/>
        </w:rPr>
        <w:t xml:space="preserve">Herramientas</w:t>
      </w:r>
      <w:r w:rsidDel="00000000" w:rsidR="00000000" w:rsidRPr="00000000">
        <w:rPr>
          <w:rtl w:val="0"/>
        </w:rPr>
      </w:r>
    </w:p>
    <w:p w:rsidR="00000000" w:rsidDel="00000000" w:rsidP="00000000" w:rsidRDefault="00000000" w:rsidRPr="00000000" w14:paraId="00000145">
      <w:pPr>
        <w:numPr>
          <w:ilvl w:val="0"/>
          <w:numId w:val="16"/>
        </w:numPr>
        <w:spacing w:before="200" w:line="331.2" w:lineRule="auto"/>
        <w:ind w:left="720" w:hanging="360"/>
        <w:jc w:val="both"/>
        <w:rPr>
          <w:sz w:val="20"/>
          <w:szCs w:val="20"/>
        </w:rPr>
      </w:pPr>
      <w:r w:rsidDel="00000000" w:rsidR="00000000" w:rsidRPr="00000000">
        <w:rPr>
          <w:color w:val="000000"/>
          <w:rtl w:val="0"/>
        </w:rPr>
        <w:t xml:space="preserve">Maletín de aluminio con 159 herramientas y </w:t>
      </w:r>
      <w:r w:rsidDel="00000000" w:rsidR="00000000" w:rsidRPr="00000000">
        <w:rPr>
          <w:color w:val="000000"/>
          <w:u w:val="single"/>
          <w:rtl w:val="0"/>
        </w:rPr>
        <w:t xml:space="preserve">ruedas</w:t>
      </w:r>
      <w:r w:rsidDel="00000000" w:rsidR="00000000" w:rsidRPr="00000000">
        <w:rPr>
          <w:rFonts w:ascii="Nova Mono" w:cs="Nova Mono" w:eastAsia="Nova Mono" w:hAnsi="Nova Mono"/>
          <w:color w:val="000000"/>
          <w:rtl w:val="0"/>
        </w:rPr>
        <w:t xml:space="preserve">. Para acoplar placas Arduino → 165,31€.</w:t>
      </w:r>
    </w:p>
    <w:p w:rsidR="00000000" w:rsidDel="00000000" w:rsidP="00000000" w:rsidRDefault="00000000" w:rsidRPr="00000000" w14:paraId="00000146">
      <w:pPr>
        <w:numPr>
          <w:ilvl w:val="0"/>
          <w:numId w:val="16"/>
        </w:numPr>
        <w:spacing w:after="200" w:before="0" w:line="276" w:lineRule="auto"/>
        <w:ind w:left="720" w:hanging="360"/>
        <w:jc w:val="both"/>
        <w:rPr>
          <w:rFonts w:ascii="Roboto" w:cs="Roboto" w:eastAsia="Roboto" w:hAnsi="Roboto"/>
          <w:sz w:val="20"/>
          <w:szCs w:val="20"/>
        </w:rPr>
      </w:pPr>
      <w:r w:rsidDel="00000000" w:rsidR="00000000" w:rsidRPr="00000000">
        <w:rPr>
          <w:rFonts w:ascii="Nova Mono" w:cs="Nova Mono" w:eastAsia="Nova Mono" w:hAnsi="Nova Mono"/>
          <w:color w:val="000000"/>
          <w:rtl w:val="0"/>
        </w:rPr>
        <w:t xml:space="preserve">Estación de soldadura. → 111,52€.</w:t>
      </w:r>
    </w:p>
    <w:p w:rsidR="00000000" w:rsidDel="00000000" w:rsidP="00000000" w:rsidRDefault="00000000" w:rsidRPr="00000000" w14:paraId="00000147">
      <w:pPr>
        <w:pBdr>
          <w:bottom w:color="auto" w:space="0" w:sz="0" w:val="none"/>
        </w:pBdr>
        <w:shd w:fill="262626" w:val="clear"/>
        <w:spacing w:after="200" w:line="240" w:lineRule="auto"/>
        <w:rPr>
          <w:smallCaps w:val="1"/>
          <w:color w:val="000000"/>
          <w:sz w:val="28"/>
          <w:szCs w:val="28"/>
        </w:rPr>
      </w:pPr>
      <w:r w:rsidDel="00000000" w:rsidR="00000000" w:rsidRPr="00000000">
        <w:rPr>
          <w:rFonts w:ascii="Comfortaa" w:cs="Comfortaa" w:eastAsia="Comfortaa" w:hAnsi="Comfortaa"/>
          <w:b w:val="1"/>
          <w:color w:val="ffffff"/>
          <w:sz w:val="24"/>
          <w:szCs w:val="24"/>
          <w:rtl w:val="0"/>
        </w:rPr>
        <w:t xml:space="preserve">Medios de transporte</w:t>
      </w:r>
      <w:r w:rsidDel="00000000" w:rsidR="00000000" w:rsidRPr="00000000">
        <w:rPr>
          <w:rtl w:val="0"/>
        </w:rPr>
      </w:r>
    </w:p>
    <w:p w:rsidR="00000000" w:rsidDel="00000000" w:rsidP="00000000" w:rsidRDefault="00000000" w:rsidRPr="00000000" w14:paraId="00000148">
      <w:pPr>
        <w:numPr>
          <w:ilvl w:val="0"/>
          <w:numId w:val="12"/>
        </w:numPr>
        <w:spacing w:line="331.2" w:lineRule="auto"/>
        <w:ind w:left="720" w:hanging="360"/>
        <w:jc w:val="both"/>
        <w:rPr>
          <w:rFonts w:ascii="Roboto" w:cs="Roboto" w:eastAsia="Roboto" w:hAnsi="Roboto"/>
          <w:sz w:val="20"/>
          <w:szCs w:val="20"/>
        </w:rPr>
      </w:pPr>
      <w:r w:rsidDel="00000000" w:rsidR="00000000" w:rsidRPr="00000000">
        <w:rPr>
          <w:color w:val="000000"/>
          <w:rtl w:val="0"/>
        </w:rPr>
        <w:t xml:space="preserve">No necesitamos adquirir ningún vehículo, puesto que enviaremos a nuestros clientes los artículos contratando los servicios de empresas de transporte.</w:t>
      </w:r>
    </w:p>
    <w:p w:rsidR="00000000" w:rsidDel="00000000" w:rsidP="00000000" w:rsidRDefault="00000000" w:rsidRPr="00000000" w14:paraId="00000149">
      <w:pPr>
        <w:pBdr>
          <w:bottom w:color="auto" w:space="0" w:sz="0" w:val="none"/>
        </w:pBdr>
        <w:shd w:fill="262626" w:val="clear"/>
        <w:spacing w:line="240" w:lineRule="auto"/>
        <w:rPr>
          <w:smallCaps w:val="1"/>
          <w:color w:val="000000"/>
          <w:sz w:val="28"/>
          <w:szCs w:val="28"/>
        </w:rPr>
      </w:pPr>
      <w:r w:rsidDel="00000000" w:rsidR="00000000" w:rsidRPr="00000000">
        <w:rPr>
          <w:rFonts w:ascii="Comfortaa" w:cs="Comfortaa" w:eastAsia="Comfortaa" w:hAnsi="Comfortaa"/>
          <w:b w:val="1"/>
          <w:color w:val="ffffff"/>
          <w:sz w:val="24"/>
          <w:szCs w:val="24"/>
          <w:rtl w:val="0"/>
        </w:rPr>
        <w:t xml:space="preserve">Equipos y aplicaciones informáticas</w:t>
      </w:r>
      <w:r w:rsidDel="00000000" w:rsidR="00000000" w:rsidRPr="00000000">
        <w:rPr>
          <w:rtl w:val="0"/>
        </w:rPr>
      </w:r>
    </w:p>
    <w:p w:rsidR="00000000" w:rsidDel="00000000" w:rsidP="00000000" w:rsidRDefault="00000000" w:rsidRPr="00000000" w14:paraId="0000014A">
      <w:pPr>
        <w:numPr>
          <w:ilvl w:val="0"/>
          <w:numId w:val="8"/>
        </w:numPr>
        <w:spacing w:before="200" w:line="331.2" w:lineRule="auto"/>
        <w:ind w:left="720" w:hanging="360"/>
        <w:jc w:val="both"/>
        <w:rPr>
          <w:sz w:val="20"/>
          <w:szCs w:val="20"/>
        </w:rPr>
      </w:pPr>
      <w:r w:rsidDel="00000000" w:rsidR="00000000" w:rsidRPr="00000000">
        <w:rPr>
          <w:rFonts w:ascii="Nova Mono" w:cs="Nova Mono" w:eastAsia="Nova Mono" w:hAnsi="Nova Mono"/>
          <w:color w:val="000000"/>
          <w:rtl w:val="0"/>
        </w:rPr>
        <w:t xml:space="preserve">2 ordenadores → 1750€, aproximadamente 875€ cada uno.</w:t>
      </w:r>
    </w:p>
    <w:p w:rsidR="00000000" w:rsidDel="00000000" w:rsidP="00000000" w:rsidRDefault="00000000" w:rsidRPr="00000000" w14:paraId="0000014B">
      <w:pPr>
        <w:numPr>
          <w:ilvl w:val="0"/>
          <w:numId w:val="8"/>
        </w:numPr>
        <w:spacing w:line="331.2" w:lineRule="auto"/>
        <w:ind w:left="720" w:hanging="360"/>
        <w:jc w:val="both"/>
        <w:rPr>
          <w:rFonts w:ascii="Roboto" w:cs="Roboto" w:eastAsia="Roboto" w:hAnsi="Roboto"/>
          <w:sz w:val="20"/>
          <w:szCs w:val="20"/>
        </w:rPr>
      </w:pPr>
      <w:r w:rsidDel="00000000" w:rsidR="00000000" w:rsidRPr="00000000">
        <w:rPr>
          <w:color w:val="000000"/>
          <w:rtl w:val="0"/>
        </w:rPr>
        <w:t xml:space="preserve">2 licencias de Microsoft Windows 10 Pro + 2 licencias de Office Enterprise (136€/licencia +156,99€/licencia). Una por cada ordenador.</w:t>
      </w:r>
    </w:p>
    <w:p w:rsidR="00000000" w:rsidDel="00000000" w:rsidP="00000000" w:rsidRDefault="00000000" w:rsidRPr="00000000" w14:paraId="0000014C">
      <w:pPr>
        <w:numPr>
          <w:ilvl w:val="0"/>
          <w:numId w:val="8"/>
        </w:numPr>
        <w:spacing w:line="331.2" w:lineRule="auto"/>
        <w:ind w:left="720" w:hanging="360"/>
        <w:jc w:val="both"/>
        <w:rPr>
          <w:rFonts w:ascii="Roboto" w:cs="Roboto" w:eastAsia="Roboto" w:hAnsi="Roboto"/>
          <w:sz w:val="20"/>
          <w:szCs w:val="20"/>
        </w:rPr>
      </w:pPr>
      <w:r w:rsidDel="00000000" w:rsidR="00000000" w:rsidRPr="00000000">
        <w:rPr>
          <w:color w:val="000000"/>
          <w:rtl w:val="0"/>
        </w:rPr>
        <w:t xml:space="preserve">Licencia gratuita de Blender (diseñador de objetos 3D).</w:t>
      </w:r>
    </w:p>
    <w:p w:rsidR="00000000" w:rsidDel="00000000" w:rsidP="00000000" w:rsidRDefault="00000000" w:rsidRPr="00000000" w14:paraId="0000014D">
      <w:pPr>
        <w:numPr>
          <w:ilvl w:val="0"/>
          <w:numId w:val="8"/>
        </w:numPr>
        <w:spacing w:after="200" w:line="276" w:lineRule="auto"/>
        <w:ind w:left="720" w:hanging="360"/>
        <w:jc w:val="both"/>
        <w:rPr>
          <w:rFonts w:ascii="Roboto" w:cs="Roboto" w:eastAsia="Roboto" w:hAnsi="Roboto"/>
          <w:sz w:val="20"/>
          <w:szCs w:val="20"/>
        </w:rPr>
      </w:pPr>
      <w:r w:rsidDel="00000000" w:rsidR="00000000" w:rsidRPr="00000000">
        <w:rPr>
          <w:color w:val="000000"/>
          <w:rtl w:val="0"/>
        </w:rPr>
        <w:t xml:space="preserve">IDE de desarrollo gratuito.</w:t>
      </w:r>
    </w:p>
    <w:p w:rsidR="00000000" w:rsidDel="00000000" w:rsidP="00000000" w:rsidRDefault="00000000" w:rsidRPr="00000000" w14:paraId="0000014E">
      <w:pPr>
        <w:pBdr>
          <w:bottom w:color="auto" w:space="0" w:sz="0" w:val="none"/>
        </w:pBdr>
        <w:shd w:fill="262626" w:val="clear"/>
        <w:spacing w:line="240" w:lineRule="auto"/>
        <w:rPr>
          <w:smallCaps w:val="1"/>
          <w:color w:val="000000"/>
          <w:sz w:val="28"/>
          <w:szCs w:val="28"/>
        </w:rPr>
      </w:pPr>
      <w:r w:rsidDel="00000000" w:rsidR="00000000" w:rsidRPr="00000000">
        <w:rPr>
          <w:rFonts w:ascii="Comfortaa" w:cs="Comfortaa" w:eastAsia="Comfortaa" w:hAnsi="Comfortaa"/>
          <w:b w:val="1"/>
          <w:color w:val="ffffff"/>
          <w:sz w:val="24"/>
          <w:szCs w:val="24"/>
          <w:rtl w:val="0"/>
        </w:rPr>
        <w:t xml:space="preserve">Existencias</w:t>
      </w:r>
      <w:r w:rsidDel="00000000" w:rsidR="00000000" w:rsidRPr="00000000">
        <w:rPr>
          <w:rtl w:val="0"/>
        </w:rPr>
      </w:r>
    </w:p>
    <w:p w:rsidR="00000000" w:rsidDel="00000000" w:rsidP="00000000" w:rsidRDefault="00000000" w:rsidRPr="00000000" w14:paraId="0000014F">
      <w:pPr>
        <w:keepNext w:val="0"/>
        <w:keepLines w:val="0"/>
        <w:pBdr>
          <w:bottom w:color="auto" w:space="0" w:sz="0" w:val="none"/>
        </w:pBdr>
        <w:spacing w:after="200" w:before="200" w:line="331.2" w:lineRule="auto"/>
        <w:ind w:left="0"/>
        <w:jc w:val="both"/>
        <w:rPr>
          <w:color w:val="000000"/>
        </w:rPr>
      </w:pPr>
      <w:r w:rsidDel="00000000" w:rsidR="00000000" w:rsidRPr="00000000">
        <w:rPr>
          <w:color w:val="000000"/>
          <w:rtl w:val="0"/>
        </w:rPr>
        <w:t xml:space="preserve">Para fabricar nuestro producto necesitamos adquirir Placas Base y  Plásticos PLA para fabricar en impresión 3D nuestro telefonillo. No vamos a incluir las compras de ambos consumibles como existencias sino que lo contabilizaremos como costes fijos.</w:t>
      </w:r>
    </w:p>
    <w:p w:rsidR="00000000" w:rsidDel="00000000" w:rsidP="00000000" w:rsidRDefault="00000000" w:rsidRPr="00000000" w14:paraId="00000150">
      <w:pPr>
        <w:keepNext w:val="0"/>
        <w:keepLines w:val="0"/>
        <w:pBdr>
          <w:bottom w:color="auto" w:space="0" w:sz="0" w:val="none"/>
        </w:pBdr>
        <w:shd w:fill="262626" w:val="clear"/>
        <w:spacing w:before="0" w:line="240" w:lineRule="auto"/>
        <w:ind w:left="0"/>
        <w:rPr>
          <w:rFonts w:ascii="Comfortaa" w:cs="Comfortaa" w:eastAsia="Comfortaa" w:hAnsi="Comfortaa"/>
          <w:b w:val="1"/>
          <w:color w:val="ffffff"/>
          <w:sz w:val="24"/>
          <w:szCs w:val="24"/>
        </w:rPr>
      </w:pPr>
      <w:r w:rsidDel="00000000" w:rsidR="00000000" w:rsidRPr="00000000">
        <w:rPr>
          <w:rFonts w:ascii="Comfortaa" w:cs="Comfortaa" w:eastAsia="Comfortaa" w:hAnsi="Comfortaa"/>
          <w:b w:val="1"/>
          <w:color w:val="ffffff"/>
          <w:sz w:val="24"/>
          <w:szCs w:val="24"/>
          <w:rtl w:val="0"/>
        </w:rPr>
        <w:t xml:space="preserve">Propiedad industrial</w:t>
      </w:r>
    </w:p>
    <w:p w:rsidR="00000000" w:rsidDel="00000000" w:rsidP="00000000" w:rsidRDefault="00000000" w:rsidRPr="00000000" w14:paraId="00000151">
      <w:pPr>
        <w:spacing w:after="200" w:before="200" w:lineRule="auto"/>
        <w:rPr>
          <w:color w:val="000000"/>
        </w:rPr>
      </w:pPr>
      <w:r w:rsidDel="00000000" w:rsidR="00000000" w:rsidRPr="00000000">
        <w:rPr>
          <w:rFonts w:ascii="Nova Mono" w:cs="Nova Mono" w:eastAsia="Nova Mono" w:hAnsi="Nova Mono"/>
          <w:color w:val="000000"/>
          <w:rtl w:val="0"/>
        </w:rPr>
        <w:t xml:space="preserve">Incluyendo los gastos de registrar la patente → 1200€.</w:t>
      </w:r>
    </w:p>
    <w:p w:rsidR="00000000" w:rsidDel="00000000" w:rsidP="00000000" w:rsidRDefault="00000000" w:rsidRPr="00000000" w14:paraId="00000152">
      <w:pPr>
        <w:keepNext w:val="0"/>
        <w:keepLines w:val="0"/>
        <w:pBdr>
          <w:bottom w:color="auto" w:space="0" w:sz="0" w:val="none"/>
        </w:pBdr>
        <w:shd w:fill="262626" w:val="clear"/>
        <w:spacing w:before="0" w:line="240" w:lineRule="auto"/>
        <w:ind w:left="0"/>
        <w:rPr/>
      </w:pPr>
      <w:r w:rsidDel="00000000" w:rsidR="00000000" w:rsidRPr="00000000">
        <w:rPr>
          <w:rFonts w:ascii="Comfortaa" w:cs="Comfortaa" w:eastAsia="Comfortaa" w:hAnsi="Comfortaa"/>
          <w:b w:val="1"/>
          <w:color w:val="ffffff"/>
          <w:sz w:val="24"/>
          <w:szCs w:val="24"/>
          <w:rtl w:val="0"/>
        </w:rPr>
        <w:t xml:space="preserve">Gastos de establecimiento</w:t>
      </w:r>
      <w:r w:rsidDel="00000000" w:rsidR="00000000" w:rsidRPr="00000000">
        <w:rPr>
          <w:rtl w:val="0"/>
        </w:rPr>
      </w:r>
    </w:p>
    <w:p w:rsidR="00000000" w:rsidDel="00000000" w:rsidP="00000000" w:rsidRDefault="00000000" w:rsidRPr="00000000" w14:paraId="00000153">
      <w:pPr>
        <w:spacing w:after="200" w:before="200" w:line="331.2" w:lineRule="auto"/>
        <w:jc w:val="both"/>
        <w:rPr>
          <w:color w:val="000000"/>
        </w:rPr>
      </w:pPr>
      <w:r w:rsidDel="00000000" w:rsidR="00000000" w:rsidRPr="00000000">
        <w:rPr>
          <w:rFonts w:ascii="Nova Mono" w:cs="Nova Mono" w:eastAsia="Nova Mono" w:hAnsi="Nova Mono"/>
          <w:color w:val="000000"/>
          <w:rtl w:val="0"/>
        </w:rPr>
        <w:t xml:space="preserve">También contrataremos a una agencia de marketing → 120x12 = 1440€/año</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54">
      <w:pPr>
        <w:pStyle w:val="Heading1"/>
        <w:shd w:fill="000000" w:val="clear"/>
        <w:spacing w:after="200" w:before="200" w:lineRule="auto"/>
        <w:rPr>
          <w:rFonts w:ascii="Times New Roman" w:cs="Times New Roman" w:eastAsia="Times New Roman" w:hAnsi="Times New Roman"/>
          <w:color w:val="000000"/>
          <w:sz w:val="24"/>
          <w:szCs w:val="24"/>
        </w:rPr>
      </w:pPr>
      <w:bookmarkStart w:colFirst="0" w:colLast="0" w:name="_r5smbadgajgn" w:id="25"/>
      <w:bookmarkEnd w:id="25"/>
      <w:r w:rsidDel="00000000" w:rsidR="00000000" w:rsidRPr="00000000">
        <w:rPr>
          <w:color w:val="ffc000"/>
          <w:rtl w:val="0"/>
        </w:rPr>
        <w:t xml:space="preserve">Análisis de costes</w:t>
      </w:r>
      <w:r w:rsidDel="00000000" w:rsidR="00000000" w:rsidRPr="00000000">
        <w:rPr>
          <w:rtl w:val="0"/>
        </w:rPr>
      </w:r>
    </w:p>
    <w:p w:rsidR="00000000" w:rsidDel="00000000" w:rsidP="00000000" w:rsidRDefault="00000000" w:rsidRPr="00000000" w14:paraId="00000155">
      <w:pPr>
        <w:pStyle w:val="Heading2"/>
        <w:pBdr>
          <w:top w:color="70ad47" w:space="0" w:sz="8" w:val="single"/>
          <w:left w:color="auto" w:space="0" w:sz="0" w:val="none"/>
          <w:bottom w:color="auto" w:space="0" w:sz="0" w:val="none"/>
          <w:right w:color="auto" w:space="0" w:sz="0" w:val="none"/>
        </w:pBdr>
        <w:spacing w:after="120" w:line="288" w:lineRule="auto"/>
        <w:jc w:val="right"/>
        <w:rPr>
          <w:rFonts w:ascii="Oswald" w:cs="Oswald" w:eastAsia="Oswald" w:hAnsi="Oswald"/>
          <w:b w:val="0"/>
          <w:color w:val="0f6fc6"/>
          <w:sz w:val="48"/>
          <w:szCs w:val="48"/>
        </w:rPr>
      </w:pPr>
      <w:bookmarkStart w:colFirst="0" w:colLast="0" w:name="_kejpvo3r28s1" w:id="26"/>
      <w:bookmarkEnd w:id="26"/>
      <w:r w:rsidDel="00000000" w:rsidR="00000000" w:rsidRPr="00000000">
        <w:rPr>
          <w:rFonts w:ascii="Oswald" w:cs="Oswald" w:eastAsia="Oswald" w:hAnsi="Oswald"/>
          <w:b w:val="0"/>
          <w:color w:val="0f6fc6"/>
          <w:sz w:val="48"/>
          <w:szCs w:val="48"/>
          <w:rtl w:val="0"/>
        </w:rPr>
        <w:t xml:space="preserve">Costes fijos</w:t>
      </w:r>
    </w:p>
    <w:p w:rsidR="00000000" w:rsidDel="00000000" w:rsidP="00000000" w:rsidRDefault="00000000" w:rsidRPr="00000000" w14:paraId="00000156">
      <w:pPr>
        <w:pBdr>
          <w:bottom w:color="auto" w:space="0" w:sz="0" w:val="none"/>
        </w:pBdr>
        <w:shd w:fill="3b3838" w:val="clear"/>
        <w:spacing w:after="40" w:before="0" w:line="240" w:lineRule="auto"/>
        <w:rPr>
          <w:rFonts w:ascii="Comfortaa" w:cs="Comfortaa" w:eastAsia="Comfortaa" w:hAnsi="Comfortaa"/>
          <w:color w:val="f3f3f3"/>
          <w:sz w:val="32"/>
          <w:szCs w:val="32"/>
        </w:rPr>
      </w:pPr>
      <w:r w:rsidDel="00000000" w:rsidR="00000000" w:rsidRPr="00000000">
        <w:rPr>
          <w:rFonts w:ascii="Comfortaa" w:cs="Comfortaa" w:eastAsia="Comfortaa" w:hAnsi="Comfortaa"/>
          <w:b w:val="1"/>
          <w:color w:val="ffffff"/>
          <w:sz w:val="24"/>
          <w:szCs w:val="24"/>
          <w:rtl w:val="0"/>
        </w:rPr>
        <w:t xml:space="preserve">Cuota De Autónomo</w:t>
      </w:r>
      <w:r w:rsidDel="00000000" w:rsidR="00000000" w:rsidRPr="00000000">
        <w:rPr>
          <w:rtl w:val="0"/>
        </w:rPr>
      </w:r>
    </w:p>
    <w:p w:rsidR="00000000" w:rsidDel="00000000" w:rsidP="00000000" w:rsidRDefault="00000000" w:rsidRPr="00000000" w14:paraId="00000157">
      <w:pPr>
        <w:spacing w:after="200" w:before="200" w:line="331.2" w:lineRule="auto"/>
        <w:jc w:val="both"/>
        <w:rPr>
          <w:color w:val="000000"/>
        </w:rPr>
      </w:pPr>
      <w:r w:rsidDel="00000000" w:rsidR="00000000" w:rsidRPr="00000000">
        <w:rPr>
          <w:color w:val="000000"/>
          <w:rtl w:val="0"/>
        </w:rPr>
        <w:t xml:space="preserve">La base mínima al ser autónomo societario es de 1152,80€. Calculando el 29,9% (sin incluir la cobertura por AT y EP), son 344,69€.</w:t>
      </w:r>
    </w:p>
    <w:p w:rsidR="00000000" w:rsidDel="00000000" w:rsidP="00000000" w:rsidRDefault="00000000" w:rsidRPr="00000000" w14:paraId="00000158">
      <w:pPr>
        <w:pBdr>
          <w:bottom w:color="auto" w:space="0" w:sz="0" w:val="none"/>
        </w:pBdr>
        <w:shd w:fill="3b3838" w:val="clear"/>
        <w:spacing w:after="40" w:line="240" w:lineRule="auto"/>
        <w:rPr/>
      </w:pPr>
      <w:r w:rsidDel="00000000" w:rsidR="00000000" w:rsidRPr="00000000">
        <w:rPr>
          <w:rFonts w:ascii="Comfortaa" w:cs="Comfortaa" w:eastAsia="Comfortaa" w:hAnsi="Comfortaa"/>
          <w:b w:val="1"/>
          <w:color w:val="ffffff"/>
          <w:sz w:val="24"/>
          <w:szCs w:val="24"/>
          <w:rtl w:val="0"/>
        </w:rPr>
        <w:t xml:space="preserve">Stock disponible (Costes fijos)</w:t>
      </w:r>
      <w:r w:rsidDel="00000000" w:rsidR="00000000" w:rsidRPr="00000000">
        <w:rPr>
          <w:rtl w:val="0"/>
        </w:rPr>
      </w:r>
    </w:p>
    <w:p w:rsidR="00000000" w:rsidDel="00000000" w:rsidP="00000000" w:rsidRDefault="00000000" w:rsidRPr="00000000" w14:paraId="00000159">
      <w:pPr>
        <w:spacing w:after="200" w:before="200" w:line="331.2" w:lineRule="auto"/>
        <w:jc w:val="both"/>
        <w:rPr>
          <w:color w:val="000000"/>
        </w:rPr>
      </w:pPr>
      <w:r w:rsidDel="00000000" w:rsidR="00000000" w:rsidRPr="00000000">
        <w:rPr>
          <w:color w:val="000000"/>
          <w:rtl w:val="0"/>
        </w:rPr>
        <w:t xml:space="preserve">Como fabricamos el modelo BellIoT SmartBell, que no es para empresa, necesitaremos un stock disponible en nuestro negocio. Suponiendo que tenemos 50 telefonillos, son 50*45€/por unidad= 2250€.</w:t>
      </w:r>
    </w:p>
    <w:p w:rsidR="00000000" w:rsidDel="00000000" w:rsidP="00000000" w:rsidRDefault="00000000" w:rsidRPr="00000000" w14:paraId="0000015A">
      <w:pPr>
        <w:pBdr>
          <w:bottom w:color="auto" w:space="0" w:sz="0" w:val="none"/>
        </w:pBdr>
        <w:shd w:fill="3b3838" w:val="clear"/>
        <w:spacing w:after="40" w:line="240" w:lineRule="auto"/>
        <w:rPr/>
      </w:pPr>
      <w:r w:rsidDel="00000000" w:rsidR="00000000" w:rsidRPr="00000000">
        <w:rPr>
          <w:rFonts w:ascii="Comfortaa" w:cs="Comfortaa" w:eastAsia="Comfortaa" w:hAnsi="Comfortaa"/>
          <w:b w:val="1"/>
          <w:color w:val="ffffff"/>
          <w:sz w:val="24"/>
          <w:szCs w:val="24"/>
          <w:rtl w:val="0"/>
        </w:rPr>
        <w:t xml:space="preserve">Envíos</w:t>
      </w:r>
      <w:r w:rsidDel="00000000" w:rsidR="00000000" w:rsidRPr="00000000">
        <w:rPr>
          <w:rtl w:val="0"/>
        </w:rPr>
      </w:r>
    </w:p>
    <w:p w:rsidR="00000000" w:rsidDel="00000000" w:rsidP="00000000" w:rsidRDefault="00000000" w:rsidRPr="00000000" w14:paraId="0000015B">
      <w:pPr>
        <w:numPr>
          <w:ilvl w:val="0"/>
          <w:numId w:val="10"/>
        </w:numPr>
        <w:spacing w:before="200" w:line="331.2" w:lineRule="auto"/>
        <w:ind w:left="720" w:hanging="360"/>
        <w:jc w:val="both"/>
        <w:rPr>
          <w:sz w:val="20"/>
          <w:szCs w:val="20"/>
        </w:rPr>
      </w:pPr>
      <w:r w:rsidDel="00000000" w:rsidR="00000000" w:rsidRPr="00000000">
        <w:rPr>
          <w:rFonts w:ascii="Nova Mono" w:cs="Nova Mono" w:eastAsia="Nova Mono" w:hAnsi="Nova Mono"/>
          <w:color w:val="000000"/>
          <w:rtl w:val="0"/>
        </w:rPr>
        <w:t xml:space="preserve">Sí, dado que vendemos en la página web. Necesitamos un servicio de envío. Como coste estimado anual → 4.980 €.</w:t>
      </w:r>
    </w:p>
    <w:p w:rsidR="00000000" w:rsidDel="00000000" w:rsidP="00000000" w:rsidRDefault="00000000" w:rsidRPr="00000000" w14:paraId="0000015C">
      <w:pPr>
        <w:numPr>
          <w:ilvl w:val="0"/>
          <w:numId w:val="10"/>
        </w:numPr>
        <w:spacing w:after="0" w:line="331.2" w:lineRule="auto"/>
        <w:ind w:left="720" w:hanging="360"/>
        <w:jc w:val="both"/>
        <w:rPr>
          <w:rFonts w:ascii="Roboto" w:cs="Roboto" w:eastAsia="Roboto" w:hAnsi="Roboto"/>
          <w:sz w:val="20"/>
          <w:szCs w:val="20"/>
        </w:rPr>
      </w:pPr>
      <w:r w:rsidDel="00000000" w:rsidR="00000000" w:rsidRPr="00000000">
        <w:rPr>
          <w:color w:val="000000"/>
          <w:rtl w:val="0"/>
        </w:rPr>
        <w:t xml:space="preserve">El proveedor es CORREOS.</w:t>
      </w:r>
    </w:p>
    <w:p w:rsidR="00000000" w:rsidDel="00000000" w:rsidP="00000000" w:rsidRDefault="00000000" w:rsidRPr="00000000" w14:paraId="0000015D">
      <w:pPr>
        <w:ind w:left="0" w:firstLine="0"/>
        <w:rPr>
          <w:color w:val="000000"/>
          <w:sz w:val="24"/>
          <w:szCs w:val="24"/>
        </w:rPr>
      </w:pPr>
      <w:r w:rsidDel="00000000" w:rsidR="00000000" w:rsidRPr="00000000">
        <w:rPr>
          <w:rtl w:val="0"/>
        </w:rPr>
      </w:r>
    </w:p>
    <w:p w:rsidR="00000000" w:rsidDel="00000000" w:rsidP="00000000" w:rsidRDefault="00000000" w:rsidRPr="00000000" w14:paraId="0000015E">
      <w:pPr>
        <w:pStyle w:val="Heading2"/>
        <w:pBdr>
          <w:top w:color="70ad47" w:space="0" w:sz="8" w:val="single"/>
          <w:left w:color="auto" w:space="0" w:sz="0" w:val="none"/>
          <w:bottom w:color="auto" w:space="0" w:sz="0" w:val="none"/>
          <w:right w:color="auto" w:space="0" w:sz="0" w:val="none"/>
        </w:pBdr>
        <w:spacing w:after="120" w:line="288" w:lineRule="auto"/>
        <w:jc w:val="right"/>
        <w:rPr>
          <w:rFonts w:ascii="Oswald" w:cs="Oswald" w:eastAsia="Oswald" w:hAnsi="Oswald"/>
          <w:b w:val="0"/>
          <w:color w:val="0f6fc6"/>
          <w:sz w:val="48"/>
          <w:szCs w:val="48"/>
        </w:rPr>
      </w:pPr>
      <w:bookmarkStart w:colFirst="0" w:colLast="0" w:name="_vliz69injd91" w:id="27"/>
      <w:bookmarkEnd w:id="27"/>
      <w:r w:rsidDel="00000000" w:rsidR="00000000" w:rsidRPr="00000000">
        <w:rPr>
          <w:rFonts w:ascii="Oswald" w:cs="Oswald" w:eastAsia="Oswald" w:hAnsi="Oswald"/>
          <w:b w:val="0"/>
          <w:color w:val="0f6fc6"/>
          <w:sz w:val="48"/>
          <w:szCs w:val="48"/>
          <w:rtl w:val="0"/>
        </w:rPr>
        <w:t xml:space="preserve">Costes variables</w:t>
      </w:r>
    </w:p>
    <w:p w:rsidR="00000000" w:rsidDel="00000000" w:rsidP="00000000" w:rsidRDefault="00000000" w:rsidRPr="00000000" w14:paraId="0000015F">
      <w:pPr>
        <w:keepNext w:val="0"/>
        <w:keepLines w:val="0"/>
        <w:pBdr>
          <w:bottom w:color="auto" w:space="0" w:sz="0" w:val="none"/>
        </w:pBdr>
        <w:shd w:fill="3b3838" w:val="clear"/>
        <w:spacing w:after="40" w:before="0" w:line="240" w:lineRule="auto"/>
        <w:rPr/>
      </w:pPr>
      <w:r w:rsidDel="00000000" w:rsidR="00000000" w:rsidRPr="00000000">
        <w:rPr>
          <w:rFonts w:ascii="Comfortaa" w:cs="Comfortaa" w:eastAsia="Comfortaa" w:hAnsi="Comfortaa"/>
          <w:b w:val="1"/>
          <w:color w:val="ffffff"/>
          <w:sz w:val="24"/>
          <w:szCs w:val="24"/>
          <w:rtl w:val="0"/>
        </w:rPr>
        <w:t xml:space="preserve">BellIoT SmartBell &amp; BellIoT SmartBell For Enterprise</w:t>
      </w:r>
      <w:r w:rsidDel="00000000" w:rsidR="00000000" w:rsidRPr="00000000">
        <w:rPr>
          <w:rtl w:val="0"/>
        </w:rPr>
      </w:r>
    </w:p>
    <w:p w:rsidR="00000000" w:rsidDel="00000000" w:rsidP="00000000" w:rsidRDefault="00000000" w:rsidRPr="00000000" w14:paraId="00000160">
      <w:pPr>
        <w:spacing w:after="200" w:before="200" w:line="331.2" w:lineRule="auto"/>
        <w:jc w:val="both"/>
        <w:rPr>
          <w:b w:val="1"/>
          <w:color w:val="000000"/>
        </w:rPr>
      </w:pPr>
      <w:r w:rsidDel="00000000" w:rsidR="00000000" w:rsidRPr="00000000">
        <w:rPr>
          <w:color w:val="000000"/>
          <w:rtl w:val="0"/>
        </w:rPr>
        <w:t xml:space="preserve">Precio de la materia prima (</w:t>
      </w:r>
      <w:r w:rsidDel="00000000" w:rsidR="00000000" w:rsidRPr="00000000">
        <w:rPr>
          <w:i w:val="1"/>
          <w:color w:val="000000"/>
          <w:rtl w:val="0"/>
        </w:rPr>
        <w:t xml:space="preserve">Arduino Nano CH34</w:t>
      </w:r>
      <w:r w:rsidDel="00000000" w:rsidR="00000000" w:rsidRPr="00000000">
        <w:rPr>
          <w:color w:val="000000"/>
          <w:rtl w:val="0"/>
        </w:rPr>
        <w:t xml:space="preserve">0) : 3,28. A esto hay que sumar el porcentaje del PLA consumido por unidad, aproximadamente un coste de 1,50€.</w:t>
      </w:r>
      <w:r w:rsidDel="00000000" w:rsidR="00000000" w:rsidRPr="00000000">
        <w:rPr>
          <w:rtl w:val="0"/>
        </w:rPr>
      </w:r>
    </w:p>
    <w:sectPr>
      <w:type w:val="continuous"/>
      <w:pgSz w:h="16839" w:w="11907"/>
      <w:pgMar w:bottom="1145" w:top="1145" w:left="1418" w:right="1418" w:header="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Noemí López Bécares" w:id="46" w:date="2017-11-12T20:47:34Z">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sé que queréis decir.</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tampoco entiendo la segunda amenaza.</w:t>
      </w:r>
    </w:p>
  </w:comment>
  <w:comment w:author="Daniel Castro Fernández" w:id="47" w:date="2017-11-14T12:35:31Z">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resueltos</w:t>
      </w:r>
    </w:p>
  </w:comment>
  <w:comment w:author="Noemí López Bécares" w:id="48" w:date="2017-11-14T19:42:14Z">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listo el dafo</w:t>
      </w:r>
    </w:p>
  </w:comment>
  <w:comment w:author="Noemí López Bécares" w:id="3" w:date="2017-11-01T16:29:40Z">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falta la misión. Por ejemplo podría ser:</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somos una empresa dedicada a la producción de telefonillos inteligentes que hagan la vida de las personas más cómoda y, principalmente, a aquellas que tienen una movilidad reducida.</w:t>
      </w:r>
    </w:p>
  </w:comment>
  <w:comment w:author="Daniel Castro Fernández" w:id="4" w:date="2017-11-03T11:08:21Z">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Agregada la misión</w:t>
      </w:r>
    </w:p>
  </w:comment>
  <w:comment w:author="Noemí López Bécares" w:id="5" w:date="2017-11-04T09:46:11Z">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perfecto</w:t>
      </w:r>
    </w:p>
  </w:comment>
  <w:comment w:author="Noemí López Bécares" w:id="34" w:date="2017-11-12T20:15:22Z">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Ponéis mucho pero no definís nada en concreto. Yo no utilizaría una estrategia de penetración muy grande porque vuestro producto no se caracteriza por tener que fidelizar al cliente (una vez que lo compras no compras otro). Entonces yo pondría un precio que fuera similar a la competencia. Tenéis que establecerlo.</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además tenéis que determinar también el precio del software que vendéis y la placa.</w:t>
      </w:r>
    </w:p>
  </w:comment>
  <w:comment w:author="Noemí López Bécares" w:id="35" w:date="2017-11-14T19:38:38Z">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podéis poner un precio de venta de 50 euros porque arriba habéis puesto que ese es el coste de fabricarlo.</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Además hay que fijar el precio que cobraréis por vender a fabricantes de telefonillos la placa.</w:t>
      </w:r>
    </w:p>
  </w:comment>
  <w:comment w:author="Noemí López Bécares" w:id="42" w:date="2017-11-14T19:41:16Z">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fijar coste total del buzoneo y si lo vais a hacer vosotros mismos o contratar a una empresa.</w:t>
      </w:r>
    </w:p>
  </w:comment>
  <w:comment w:author="Noemí López Bécares" w:id="28" w:date="2017-11-04T09:56:02Z">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listo.</w:t>
      </w:r>
    </w:p>
  </w:comment>
  <w:comment w:author="Noemí López Bécares" w:id="44" w:date="2017-11-14T19:42:00Z">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listo</w:t>
      </w:r>
    </w:p>
  </w:comment>
  <w:comment w:author="Daniel Castro Fernández" w:id="19" w:date="2017-11-03T11:09:42Z">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Listo para primera corrección</w:t>
      </w:r>
    </w:p>
  </w:comment>
  <w:comment w:author="Noemí López Bécares" w:id="20" w:date="2017-11-04T09:50:08Z">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pero deberíais poner que el software es compatible a móviles y tables (o como se llame en conjunto a esto) de android, ... Vamos que puede instalarse en cualquier tipo de  dispositivo y para todo tipo de versión. O no, o quizá sea para versiones de algún tipo. No entiendo de esto pero sé que en ocasiones ocurre.</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parte de "idea de negocio" pusísteis que también hacíais los telefonillos. Mirad a ver si queréis seguir con ese apartado o tan sólo fabricar la placa que hay que incorporar al telefonillo para que funciones vuestro software. Si es la segunda opción entonces tenéis bien definidos los cientes (que ponéis empresas que quieran adquirir el sofware para ponerlos en sus telefonillos). </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 no me he explicado bien, hablamos el próximo día que nos veamos. O me contáis por aquí un poco.</w:t>
      </w:r>
    </w:p>
  </w:comment>
  <w:comment w:author="Daniel Castro Fernández" w:id="21" w:date="2017-11-10T17:47:59Z">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cambiado</w:t>
      </w:r>
    </w:p>
  </w:comment>
  <w:comment w:author="Noemí López Bécares" w:id="22" w:date="2017-11-12T20:01:06Z">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listo</w:t>
      </w:r>
    </w:p>
  </w:comment>
  <w:comment w:author="Noemí López Bécares" w:id="16" w:date="2017-11-01T16:37:13Z">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este apartado se refiere a que si tenéis alguna limitación legal para poder fabricar vuestro producto. En caso de que no lo haya podéis eliminarlo o poner que no tenéis</w:t>
      </w:r>
    </w:p>
  </w:comment>
  <w:comment w:author="Daniel Santos" w:id="17" w:date="2017-11-03T20:23:36Z">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Puesto que no tienen influencia</w:t>
      </w:r>
    </w:p>
  </w:comment>
  <w:comment w:author="Noemí López Bécares" w:id="18" w:date="2017-11-04T09:48:14Z">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listo</w:t>
      </w:r>
    </w:p>
  </w:comment>
  <w:comment w:author="Noemí López Bécares" w:id="13" w:date="2017-11-01T16:42:02Z">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salvo los dos comentarios hechos en jurídicos y políticos.</w:t>
      </w:r>
    </w:p>
  </w:comment>
  <w:comment w:author="Daniel Santos" w:id="14" w:date="2017-11-03T20:24:27Z">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Quitado el segundo punto de fact. políticos y arreglado lo de jurídicos</w:t>
      </w:r>
    </w:p>
  </w:comment>
  <w:comment w:author="Noemí López Bécares" w:id="15" w:date="2017-11-04T09:47:16Z">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listo</w:t>
      </w:r>
    </w:p>
  </w:comment>
  <w:comment w:author="Daniel Castro Fernández" w:id="1" w:date="2017-11-03T11:07:02Z">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Corregida la definición para que quede claro</w:t>
      </w:r>
    </w:p>
  </w:comment>
  <w:comment w:author="Noemí López Bécares" w:id="2" w:date="2017-11-04T09:45:51Z">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perfecto</w:t>
      </w:r>
    </w:p>
  </w:comment>
  <w:comment w:author="Noemí López Bécares" w:id="25" w:date="2017-11-04T09:57:04Z">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habrá que determinar claramente si el consumidor, a parte del particular, pudieran ser las empresas que fabrican telefonillos (para incorporar vuestro software en los suyos) y, en caso de que fabriquéis vosotros, las empresas constructoras.</w:t>
      </w:r>
    </w:p>
  </w:comment>
  <w:comment w:author="Daniel Castro Fernández" w:id="26" w:date="2017-11-10T17:50:47Z">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corregido</w:t>
      </w:r>
    </w:p>
  </w:comment>
  <w:comment w:author="Noemí López Bécares" w:id="27" w:date="2017-11-12T20:01:24Z">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listo</w:t>
      </w:r>
    </w:p>
  </w:comment>
  <w:comment w:author="Noemí López Bécares" w:id="43" w:date="2017-11-14T19:41:52Z">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listo</w:t>
      </w:r>
    </w:p>
  </w:comment>
  <w:comment w:author="Noemí López Bécares" w:id="6" w:date="2017-10-30T22:15:02Z">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este objetivo dejadlo en conseguir beneficios. El resto omitirlo.</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otros dos objetivos a corto plazo Ok.</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de largo plazo Ok.</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OYE NO PUEDO ESTAR PASANDO DE UN DOCUMENTO A OTRO. ME VUELVO LOCA. Mirad a ver como arregláis este problemilla.</w:t>
      </w:r>
    </w:p>
  </w:comment>
  <w:comment w:author="Daniel Santos" w:id="7" w:date="2017-11-01T15:05:21Z">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rehecho completamente desde drive para que se pueda editar directamente desde aquí y no haya problemas. Omitido el resto indicado.</w:t>
      </w:r>
    </w:p>
  </w:comment>
  <w:comment w:author="Noemí López Bécares" w:id="8" w:date="2017-11-01T16:34:40Z">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Daniel, faltan cosas del otro archivo drive que no habéis metido como por ejemplo la visión. Por favor, unificad todo en uno y eliminad el otro archivo, pero no lo hagáis hasta que no hablemos de la descripción de la idea.</w:t>
      </w:r>
    </w:p>
  </w:comment>
  <w:comment w:author="Noemí López Bécares" w:id="9" w:date="2017-11-04T09:46:41Z">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listo</w:t>
      </w:r>
    </w:p>
  </w:comment>
  <w:comment w:author="Daniel Santos" w:id="0" w:date="2018-02-23T10:31:05Z">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Actualizado índice a 23/02</w:t>
      </w:r>
    </w:p>
  </w:comment>
  <w:comment w:author="Noemí López Bécares" w:id="10" w:date="2017-10-30T22:16:48Z">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Bueno pero lo que pongo en rosa yo creo que no pega ni con cola ni son vuestras intenciones, ¿no?</w:t>
      </w:r>
    </w:p>
  </w:comment>
  <w:comment w:author="Daniel Santos" w:id="11" w:date="2017-11-01T15:05:36Z">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Cambiado convenientemente.</w:t>
      </w:r>
    </w:p>
  </w:comment>
  <w:comment w:author="Noemí López Bécares" w:id="12" w:date="2017-11-01T16:20:22Z">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listo</w:t>
      </w:r>
    </w:p>
  </w:comment>
  <w:comment w:author="Noemí López Bécares" w:id="45" w:date="2017-11-12T20:47:46Z">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listo salvo comentario posterior.</w:t>
      </w:r>
    </w:p>
  </w:comment>
  <w:comment w:author="Noemí López Bécares" w:id="36" w:date="2017-11-12T20:34:23Z">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pero estos sitios no venden telefonillos, que yo sepa. Leroy puede que sí, pero no carrefour ni eroski.</w:t>
      </w:r>
    </w:p>
  </w:comment>
  <w:comment w:author="Daniel Castro Fernández" w:id="37" w:date="2017-11-14T12:32:54Z">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resuelto</w:t>
      </w:r>
    </w:p>
  </w:comment>
  <w:comment w:author="Noemí López Bécares" w:id="38" w:date="2017-11-14T19:39:15Z">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listo</w:t>
      </w:r>
    </w:p>
  </w:comment>
  <w:comment w:author="Noemí López Bécares" w:id="23" w:date="2017-11-12T20:40:01Z">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 añadido esto que es importante puntualizarlo.</w:t>
      </w:r>
    </w:p>
  </w:comment>
  <w:comment w:author="Noemí López Bécares" w:id="24" w:date="2017-11-14T19:28:58Z">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listo</w:t>
      </w:r>
    </w:p>
  </w:comment>
  <w:comment w:author="Noemí López Bécares" w:id="29" w:date="2017-11-12T20:11:50Z">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pero  vosotros tenéis dos cosas distintas: telefonillos inteligentes que poseen  vuestro software y el software que vendéis a otras empresas (junto a la placa que se asocia al software).</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Esto sólo corresponde al telefonillo. Falta añadir el otro producto/servicio que ofrecéis.</w:t>
      </w:r>
    </w:p>
  </w:comment>
  <w:comment w:author="Noemí López Bécares" w:id="30" w:date="2017-11-12T20:12:04Z">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cierto, este en concreto. OK.</w:t>
      </w:r>
    </w:p>
  </w:comment>
  <w:comment w:author="Noemí López Bécares" w:id="31" w:date="2017-11-12T20:46:40Z">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cierto, cómo  se descarga el cliente el software en su móvil o table??? Creo que no lo he leído en ningún sitio y hay que ponerlo.</w:t>
      </w:r>
    </w:p>
  </w:comment>
  <w:comment w:author="Daniel Castro Fernández" w:id="32" w:date="2017-11-14T12:32:06Z">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agregadas las tiendas donde se descarga en el apartado "Características"</w:t>
      </w:r>
    </w:p>
  </w:comment>
  <w:comment w:author="Noemí López Bécares" w:id="33" w:date="2017-11-14T19:35:50Z">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Creo que no me he explicado bien.</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Vosotros comercializais:</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telefonillos que fabricáis vosotros para instalar que se compran en carrefour... Luego el cliente debe bajarse la aplicación informática para Android y ordenadores.</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placa para adaptar a telefonillos que fabrican otras empresas. El cliente de esas empresas podrán bajarse la aplicación para Android y ordenadores.</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Entonces, debemos tener dos tablas. Una ya está hecha que es para el producto 1 que he puesto arriba y falta añadir otra tabla para el  producto 2 que vendéis a fabricantes de telefonillos.</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no es así?</w:t>
      </w:r>
    </w:p>
  </w:comment>
  <w:comment w:author="Noemí López Bécares" w:id="39" w:date="2017-11-12T20:45:30Z">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pero leed el comentario siguiente.</w:t>
      </w:r>
    </w:p>
  </w:comment>
  <w:comment w:author="Noemí López Bécares" w:id="40" w:date="2017-11-12T20:42:57Z">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creo que las personas mayores vayan a ferias. eso estará muy bien para publicitar en ferias de la construcción (para que conozcan los constructores vuestro producto).</w:t>
      </w:r>
    </w:p>
  </w:comment>
  <w:comment w:author="Daniel Castro Fernández" w:id="41" w:date="2017-11-14T12:47:05Z">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arreglado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Unicode MS"/>
  <w:font w:name="Times New Roman"/>
  <w:font w:name="Arial"/>
  <w:font w:name="Courier New"/>
  <w:font w:name="Dosis">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matic SC">
    <w:embedRegular w:fontKey="{00000000-0000-0000-0000-000000000000}" r:id="rId7" w:subsetted="0"/>
    <w:embedBold w:fontKey="{00000000-0000-0000-0000-000000000000}" r:id="rId8" w:subsetted="0"/>
  </w:font>
  <w:font w:name="Permanent Marker">
    <w:embedRegular w:fontKey="{00000000-0000-0000-0000-000000000000}" r:id="rId9" w:subsetted="0"/>
  </w:font>
  <w:font w:name="Quattrocento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Noto Sans Symbols"/>
  <w:font w:name="Oswald">
    <w:embedRegular w:fontKey="{00000000-0000-0000-0000-000000000000}" r:id="rId14" w:subsetted="0"/>
    <w:embedBold w:fontKey="{00000000-0000-0000-0000-000000000000}" r:id="rId15" w:subsetted="0"/>
  </w:font>
  <w:font w:name="Comfortaa">
    <w:embedRegular w:fontKey="{00000000-0000-0000-0000-000000000000}" r:id="rId16" w:subsetted="0"/>
    <w:embedBold w:fontKey="{00000000-0000-0000-0000-000000000000}" r:id="rId17" w:subsetted="0"/>
  </w:font>
  <w:font w:name="Nova Mono">
    <w:embedRegular w:fontKey="{00000000-0000-0000-0000-000000000000}" r:id="rId18" w:subsetted="0"/>
  </w:font>
  <w:font w:name="Century Gothic">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709" w:before="0" w:line="240" w:lineRule="auto"/>
      <w:ind w:left="0" w:right="0" w:firstLine="0"/>
      <w:jc w:val="left"/>
      <w:rPr>
        <w:rFonts w:ascii="Century Gothic" w:cs="Century Gothic" w:eastAsia="Century Gothic" w:hAnsi="Century Gothic"/>
        <w:b w:val="0"/>
        <w:i w:val="0"/>
        <w:smallCaps w:val="1"/>
        <w:strike w:val="0"/>
        <w:color w:val="0f6fc6"/>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Permanent Marker" w:cs="Permanent Marker" w:eastAsia="Permanent Marker" w:hAnsi="Permanent Marker"/>
        <w:i w:val="0"/>
        <w:smallCaps w:val="0"/>
        <w:strike w:val="0"/>
        <w:color w:val="262626"/>
        <w:sz w:val="48"/>
        <w:szCs w:val="48"/>
        <w:u w:val="none"/>
        <w:shd w:fill="auto" w:val="clear"/>
        <w:vertAlign w:val="baseline"/>
      </w:rPr>
    </w:pPr>
    <w:r w:rsidDel="00000000" w:rsidR="00000000" w:rsidRPr="00000000">
      <w:rPr>
        <w:rFonts w:ascii="Permanent Marker" w:cs="Permanent Marker" w:eastAsia="Permanent Marker" w:hAnsi="Permanent Marker"/>
        <w:sz w:val="48"/>
        <w:szCs w:val="48"/>
        <w:rtl w:val="0"/>
      </w:rPr>
      <w:t xml:space="preserve">  </w:t>
    </w:r>
    <w:r w:rsidDel="00000000" w:rsidR="00000000" w:rsidRPr="00000000">
      <w:rPr>
        <w:rFonts w:ascii="Permanent Marker" w:cs="Permanent Marker" w:eastAsia="Permanent Marker" w:hAnsi="Permanent Marker"/>
        <w:color w:val="262626"/>
        <w:sz w:val="48"/>
        <w:szCs w:val="48"/>
      </w:rPr>
      <w:fldChar w:fldCharType="begin"/>
      <w:instrText xml:space="preserve">PAGE</w:instrText>
      <w:fldChar w:fldCharType="separate"/>
      <w:fldChar w:fldCharType="end"/>
    </w:r>
    <w:r w:rsidDel="00000000" w:rsidR="00000000" w:rsidRPr="00000000">
      <w:rPr>
        <w:rFonts w:ascii="Permanent Marker" w:cs="Permanent Marker" w:eastAsia="Permanent Marker" w:hAnsi="Permanent Marker"/>
        <w:color w:val="262626"/>
        <w:sz w:val="48"/>
        <w:szCs w:val="48"/>
        <w:rtl w:val="0"/>
      </w:rPr>
      <w:t xml:space="preserv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5495925</wp:posOffset>
          </wp:positionH>
          <wp:positionV relativeFrom="paragraph">
            <wp:posOffset>-9524</wp:posOffset>
          </wp:positionV>
          <wp:extent cx="1000125" cy="375285"/>
          <wp:effectExtent b="0" l="0" r="0" t="0"/>
          <wp:wrapSquare wrapText="bothSides" distB="0" distT="0" distL="0" distR="0"/>
          <wp:docPr id="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0125" cy="37528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 w:hanging="360"/>
      </w:pPr>
      <w:rPr>
        <w:rFonts w:ascii="Noto Sans Symbols" w:cs="Noto Sans Symbols" w:eastAsia="Noto Sans Symbols" w:hAnsi="Noto Sans Symbols"/>
        <w:color w:val="000000"/>
        <w:sz w:val="24"/>
        <w:szCs w:val="24"/>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color w:val="000000"/>
        <w:sz w:val="24"/>
        <w:szCs w:val="24"/>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360" w:hanging="360"/>
      </w:pPr>
      <w:rPr/>
    </w:lvl>
    <w:lvl w:ilvl="1">
      <w:start w:val="1"/>
      <w:numFmt w:val="decimal"/>
      <w:lvlText w:val="2.%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0">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360" w:hanging="360"/>
      </w:pPr>
      <w:rPr/>
    </w:lvl>
    <w:lvl w:ilvl="1">
      <w:start w:val="1"/>
      <w:numFmt w:val="decimal"/>
      <w:lvlText w:val="4.%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2">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360" w:hanging="360"/>
      </w:pPr>
      <w:rPr/>
    </w:lvl>
    <w:lvl w:ilvl="1">
      <w:start w:val="1"/>
      <w:numFmt w:val="decimal"/>
      <w:lvlText w:val="3.%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360" w:hanging="360"/>
      </w:pPr>
      <w:rPr/>
    </w:lvl>
    <w:lvl w:ilvl="1">
      <w:start w:val="1"/>
      <w:numFmt w:val="decimal"/>
      <w:lvlText w:val="5.%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404040"/>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c7e2fa" w:space="0" w:sz="8" w:val="single"/>
      </w:pBdr>
      <w:spacing w:after="200" w:lineRule="auto"/>
    </w:pPr>
    <w:rPr>
      <w:rFonts w:ascii="Century Gothic" w:cs="Century Gothic" w:eastAsia="Century Gothic" w:hAnsi="Century Gothic"/>
      <w:color w:val="0f6fc6"/>
      <w:sz w:val="36"/>
      <w:szCs w:val="36"/>
    </w:rPr>
  </w:style>
  <w:style w:type="paragraph" w:styleId="Heading2">
    <w:name w:val="heading 2"/>
    <w:basedOn w:val="Normal"/>
    <w:next w:val="Normal"/>
    <w:pPr>
      <w:keepNext w:val="1"/>
      <w:keepLines w:val="1"/>
      <w:pBdr>
        <w:bottom w:color="000000" w:space="1" w:sz="4" w:val="dotted"/>
      </w:pBdr>
      <w:spacing w:before="120" w:line="240" w:lineRule="auto"/>
      <w:ind w:left="576" w:hanging="576"/>
    </w:pPr>
    <w:rPr>
      <w:b w:val="1"/>
      <w:sz w:val="26"/>
      <w:szCs w:val="26"/>
    </w:rPr>
  </w:style>
  <w:style w:type="paragraph" w:styleId="Heading3">
    <w:name w:val="heading 3"/>
    <w:basedOn w:val="Normal"/>
    <w:next w:val="Normal"/>
    <w:pPr>
      <w:keepNext w:val="1"/>
      <w:keepLines w:val="1"/>
      <w:spacing w:after="0" w:before="40" w:lineRule="auto"/>
      <w:ind w:left="720" w:hanging="720"/>
    </w:pPr>
    <w:rPr>
      <w:b w:val="1"/>
      <w:i w:val="1"/>
      <w:sz w:val="24"/>
      <w:szCs w:val="24"/>
    </w:rPr>
  </w:style>
  <w:style w:type="paragraph" w:styleId="Heading4">
    <w:name w:val="heading 4"/>
    <w:basedOn w:val="Normal"/>
    <w:next w:val="Normal"/>
    <w:pPr>
      <w:keepNext w:val="1"/>
      <w:keepLines w:val="1"/>
      <w:spacing w:after="0" w:before="40" w:lineRule="auto"/>
      <w:ind w:left="864" w:hanging="864"/>
    </w:pPr>
    <w:rPr>
      <w:rFonts w:ascii="Century Gothic" w:cs="Century Gothic" w:eastAsia="Century Gothic" w:hAnsi="Century Gothic"/>
      <w:i w:val="1"/>
      <w:color w:val="0b5394"/>
    </w:rPr>
  </w:style>
  <w:style w:type="paragraph" w:styleId="Heading5">
    <w:name w:val="heading 5"/>
    <w:basedOn w:val="Normal"/>
    <w:next w:val="Normal"/>
    <w:pPr>
      <w:keepNext w:val="1"/>
      <w:keepLines w:val="1"/>
      <w:spacing w:after="0" w:before="40" w:lineRule="auto"/>
      <w:ind w:left="1008" w:hanging="1008"/>
    </w:pPr>
    <w:rPr>
      <w:rFonts w:ascii="Century Gothic" w:cs="Century Gothic" w:eastAsia="Century Gothic" w:hAnsi="Century Gothic"/>
      <w:color w:val="0b5394"/>
    </w:rPr>
  </w:style>
  <w:style w:type="paragraph" w:styleId="Heading6">
    <w:name w:val="heading 6"/>
    <w:basedOn w:val="Normal"/>
    <w:next w:val="Normal"/>
    <w:pPr>
      <w:keepNext w:val="1"/>
      <w:keepLines w:val="1"/>
      <w:spacing w:after="0" w:before="40" w:lineRule="auto"/>
      <w:ind w:left="1152" w:hanging="1152"/>
    </w:pPr>
    <w:rPr>
      <w:rFonts w:ascii="Century Gothic" w:cs="Century Gothic" w:eastAsia="Century Gothic" w:hAnsi="Century Gothic"/>
      <w:color w:val="073762"/>
    </w:rPr>
  </w:style>
  <w:style w:type="paragraph" w:styleId="Title">
    <w:name w:val="Title"/>
    <w:basedOn w:val="Normal"/>
    <w:next w:val="Normal"/>
    <w:pPr>
      <w:spacing w:after="600" w:line="240" w:lineRule="auto"/>
    </w:pPr>
    <w:rPr>
      <w:rFonts w:ascii="Century Gothic" w:cs="Century Gothic" w:eastAsia="Century Gothic" w:hAnsi="Century Gothic"/>
      <w:color w:val="0f6fc6"/>
      <w:sz w:val="96"/>
      <w:szCs w:val="96"/>
    </w:rPr>
  </w:style>
  <w:style w:type="paragraph" w:styleId="Subtitle">
    <w:name w:val="Subtitle"/>
    <w:basedOn w:val="Normal"/>
    <w:next w:val="Normal"/>
    <w:pPr>
      <w:spacing w:after="0" w:line="240" w:lineRule="auto"/>
    </w:pPr>
    <w:rPr>
      <w:sz w:val="32"/>
      <w:szCs w:val="32"/>
    </w:rPr>
  </w:style>
  <w:style w:type="table" w:styleId="Table1">
    <w:basedOn w:val="TableNormal"/>
    <w:pPr>
      <w:spacing w:after="60" w:before="60" w:line="240" w:lineRule="auto"/>
    </w:pPr>
    <w:rPr>
      <w:color w:val="404040"/>
      <w:sz w:val="18"/>
      <w:szCs w:val="18"/>
    </w:rPr>
    <w:tblPr>
      <w:tblStyleRowBandSize w:val="1"/>
      <w:tblStyleColBandSize w:val="1"/>
      <w:tblCellMar>
        <w:top w:w="0.0" w:type="dxa"/>
        <w:left w:w="115.0" w:type="dxa"/>
        <w:bottom w:w="0.0" w:type="dxa"/>
        <w:right w:w="115.0" w:type="dxa"/>
      </w:tblCellMar>
    </w:tblPr>
    <w:tcPr>
      <w:shd w:fill="c7e2fa" w:val="clear"/>
    </w:tcPr>
  </w:style>
  <w:style w:type="table" w:styleId="Table2">
    <w:basedOn w:val="TableNormal"/>
    <w:pPr>
      <w:spacing w:after="60" w:before="60" w:line="240" w:lineRule="auto"/>
    </w:pPr>
    <w:rPr>
      <w:color w:val="404040"/>
      <w:sz w:val="18"/>
      <w:szCs w:val="18"/>
    </w:rPr>
    <w:tblPr>
      <w:tblStyleRowBandSize w:val="1"/>
      <w:tblStyleColBandSize w:val="1"/>
      <w:tblCellMar>
        <w:top w:w="0.0" w:type="dxa"/>
        <w:left w:w="115.0" w:type="dxa"/>
        <w:bottom w:w="0.0" w:type="dxa"/>
        <w:right w:w="115.0" w:type="dxa"/>
      </w:tblCellMar>
    </w:tblPr>
    <w:tcPr>
      <w:shd w:fill="c7e2fa" w:val="clear"/>
    </w:tcPr>
  </w:style>
  <w:style w:type="table" w:styleId="Table3">
    <w:basedOn w:val="TableNormal"/>
    <w:pPr>
      <w:spacing w:after="60" w:before="60" w:line="240" w:lineRule="auto"/>
    </w:pPr>
    <w:rPr>
      <w:color w:val="404040"/>
      <w:sz w:val="18"/>
      <w:szCs w:val="18"/>
    </w:rPr>
    <w:tblPr>
      <w:tblStyleRowBandSize w:val="1"/>
      <w:tblStyleColBandSize w:val="1"/>
      <w:tblCellMar>
        <w:top w:w="0.0" w:type="dxa"/>
        <w:left w:w="115.0" w:type="dxa"/>
        <w:bottom w:w="0.0" w:type="dxa"/>
        <w:right w:w="115.0" w:type="dxa"/>
      </w:tblCellMar>
    </w:tblPr>
    <w:tcPr>
      <w:shd w:fill="c7e2fa" w:val="clear"/>
    </w:tcPr>
  </w:style>
  <w:style w:type="table" w:styleId="Table4">
    <w:basedOn w:val="TableNormal"/>
    <w:pPr>
      <w:spacing w:after="60" w:before="60" w:line="240" w:lineRule="auto"/>
    </w:pPr>
    <w:rPr>
      <w:color w:val="404040"/>
      <w:sz w:val="18"/>
      <w:szCs w:val="18"/>
    </w:rPr>
    <w:tblPr>
      <w:tblStyleRowBandSize w:val="1"/>
      <w:tblStyleColBandSize w:val="1"/>
      <w:tblCellMar>
        <w:top w:w="0.0" w:type="dxa"/>
        <w:left w:w="115.0" w:type="dxa"/>
        <w:bottom w:w="0.0" w:type="dxa"/>
        <w:right w:w="115.0" w:type="dxa"/>
      </w:tblCellMar>
    </w:tblPr>
    <w:tcPr>
      <w:shd w:fill="c7e2fa" w:val="clear"/>
    </w:tcPr>
  </w:style>
  <w:style w:type="table" w:styleId="Table5">
    <w:basedOn w:val="TableNormal"/>
    <w:pPr>
      <w:spacing w:after="60" w:before="60" w:line="240" w:lineRule="auto"/>
    </w:pPr>
    <w:rPr>
      <w:color w:val="404040"/>
      <w:sz w:val="18"/>
      <w:szCs w:val="18"/>
    </w:rPr>
    <w:tblPr>
      <w:tblStyleRowBandSize w:val="1"/>
      <w:tblStyleColBandSize w:val="1"/>
      <w:tblCellMar>
        <w:top w:w="0.0" w:type="dxa"/>
        <w:left w:w="115.0" w:type="dxa"/>
        <w:bottom w:w="0.0" w:type="dxa"/>
        <w:right w:w="115.0" w:type="dxa"/>
      </w:tblCellMar>
    </w:tblPr>
    <w:tcPr>
      <w:shd w:fill="c7e2fa" w:val="clear"/>
    </w:tcPr>
  </w:style>
  <w:style w:type="table" w:styleId="Table6">
    <w:basedOn w:val="TableNormal"/>
    <w:pPr>
      <w:spacing w:after="60" w:before="60" w:line="240" w:lineRule="auto"/>
    </w:pPr>
    <w:rPr>
      <w:color w:val="404040"/>
      <w:sz w:val="18"/>
      <w:szCs w:val="18"/>
    </w:rPr>
    <w:tblPr>
      <w:tblStyleRowBandSize w:val="1"/>
      <w:tblStyleColBandSize w:val="1"/>
      <w:tblCellMar>
        <w:top w:w="0.0" w:type="dxa"/>
        <w:left w:w="115.0" w:type="dxa"/>
        <w:bottom w:w="0.0" w:type="dxa"/>
        <w:right w:w="115.0" w:type="dxa"/>
      </w:tblCellMar>
    </w:tblPr>
    <w:tcPr>
      <w:shd w:fill="c7e2fa" w:val="clear"/>
    </w:tcPr>
  </w:style>
  <w:style w:type="table" w:styleId="Table7">
    <w:basedOn w:val="TableNormal"/>
    <w:pPr>
      <w:spacing w:after="60" w:before="60" w:line="240" w:lineRule="auto"/>
    </w:pPr>
    <w:rPr>
      <w:color w:val="404040"/>
      <w:sz w:val="18"/>
      <w:szCs w:val="18"/>
    </w:rPr>
    <w:tblPr>
      <w:tblStyleRowBandSize w:val="1"/>
      <w:tblStyleColBandSize w:val="1"/>
      <w:tblCellMar>
        <w:top w:w="0.0" w:type="dxa"/>
        <w:left w:w="115.0" w:type="dxa"/>
        <w:bottom w:w="0.0" w:type="dxa"/>
        <w:right w:w="115.0" w:type="dxa"/>
      </w:tblCellMar>
    </w:tblPr>
    <w:tcPr>
      <w:shd w:fill="c7e2fa" w:val="clear"/>
    </w:tc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image" Target="media/image5.jp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png"/><Relationship Id="rId15" Type="http://schemas.openxmlformats.org/officeDocument/2006/relationships/hyperlink" Target="https://www.idealista.com/inmueble/35614821/" TargetMode="External"/><Relationship Id="rId14" Type="http://schemas.openxmlformats.org/officeDocument/2006/relationships/image" Target="media/image1.jpg"/><Relationship Id="rId17" Type="http://schemas.openxmlformats.org/officeDocument/2006/relationships/image" Target="media/image6.png"/><Relationship Id="rId16" Type="http://schemas.openxmlformats.org/officeDocument/2006/relationships/image" Target="media/image8.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20" Type="http://schemas.openxmlformats.org/officeDocument/2006/relationships/font" Target="fonts/CenturyGothic-bold.ttf"/><Relationship Id="rId11" Type="http://schemas.openxmlformats.org/officeDocument/2006/relationships/font" Target="fonts/QuattrocentoSans-bold.ttf"/><Relationship Id="rId22" Type="http://schemas.openxmlformats.org/officeDocument/2006/relationships/font" Target="fonts/CenturyGothic-boldItalic.ttf"/><Relationship Id="rId10" Type="http://schemas.openxmlformats.org/officeDocument/2006/relationships/font" Target="fonts/QuattrocentoSans-regular.ttf"/><Relationship Id="rId21" Type="http://schemas.openxmlformats.org/officeDocument/2006/relationships/font" Target="fonts/CenturyGothic-italic.ttf"/><Relationship Id="rId13" Type="http://schemas.openxmlformats.org/officeDocument/2006/relationships/font" Target="fonts/QuattrocentoSans-boldItalic.ttf"/><Relationship Id="rId12" Type="http://schemas.openxmlformats.org/officeDocument/2006/relationships/font" Target="fonts/QuattrocentoSans-italic.ttf"/><Relationship Id="rId1" Type="http://schemas.openxmlformats.org/officeDocument/2006/relationships/font" Target="fonts/Dosis-regular.ttf"/><Relationship Id="rId2" Type="http://schemas.openxmlformats.org/officeDocument/2006/relationships/font" Target="fonts/Dosis-bold.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PermanentMarker-regular.ttf"/><Relationship Id="rId15" Type="http://schemas.openxmlformats.org/officeDocument/2006/relationships/font" Target="fonts/Oswald-bold.ttf"/><Relationship Id="rId14" Type="http://schemas.openxmlformats.org/officeDocument/2006/relationships/font" Target="fonts/Oswald-regular.ttf"/><Relationship Id="rId17" Type="http://schemas.openxmlformats.org/officeDocument/2006/relationships/font" Target="fonts/Comfortaa-bold.ttf"/><Relationship Id="rId16" Type="http://schemas.openxmlformats.org/officeDocument/2006/relationships/font" Target="fonts/Comfortaa-regular.ttf"/><Relationship Id="rId5" Type="http://schemas.openxmlformats.org/officeDocument/2006/relationships/font" Target="fonts/Roboto-italic.ttf"/><Relationship Id="rId19" Type="http://schemas.openxmlformats.org/officeDocument/2006/relationships/font" Target="fonts/CenturyGothic-regular.ttf"/><Relationship Id="rId6" Type="http://schemas.openxmlformats.org/officeDocument/2006/relationships/font" Target="fonts/Roboto-boldItalic.ttf"/><Relationship Id="rId18" Type="http://schemas.openxmlformats.org/officeDocument/2006/relationships/font" Target="fonts/NovaMono-regular.ttf"/><Relationship Id="rId7" Type="http://schemas.openxmlformats.org/officeDocument/2006/relationships/font" Target="fonts/AmaticSC-regular.ttf"/><Relationship Id="rId8" Type="http://schemas.openxmlformats.org/officeDocument/2006/relationships/font" Target="fonts/AmaticSC-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